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1FA41" w14:textId="38E0D9E3" w:rsidR="001504BB" w:rsidRPr="00AA2E2A" w:rsidRDefault="0002147C" w:rsidP="00C10012">
      <w:pPr>
        <w:jc w:val="center"/>
        <w:rPr>
          <w:rFonts w:asciiTheme="majorHAnsi" w:hAnsiTheme="majorHAnsi"/>
          <w:b/>
          <w:sz w:val="32"/>
        </w:rPr>
      </w:pPr>
      <w:r w:rsidRPr="00AA2E2A">
        <w:rPr>
          <w:rFonts w:asciiTheme="majorHAnsi" w:hAnsiTheme="majorHAnsi"/>
          <w:b/>
          <w:sz w:val="32"/>
        </w:rPr>
        <w:t>CAMP RESOURCES XX</w:t>
      </w:r>
      <w:r w:rsidR="00163D3D">
        <w:rPr>
          <w:rFonts w:asciiTheme="majorHAnsi" w:hAnsiTheme="majorHAnsi"/>
          <w:b/>
          <w:sz w:val="32"/>
        </w:rPr>
        <w:t>X</w:t>
      </w:r>
      <w:r w:rsidR="00D87876">
        <w:rPr>
          <w:rFonts w:asciiTheme="majorHAnsi" w:hAnsiTheme="majorHAnsi"/>
          <w:b/>
          <w:sz w:val="32"/>
        </w:rPr>
        <w:t xml:space="preserve"> </w:t>
      </w:r>
      <w:r w:rsidR="00976EFA" w:rsidRPr="00AA2E2A">
        <w:rPr>
          <w:rFonts w:asciiTheme="majorHAnsi" w:hAnsiTheme="majorHAnsi"/>
          <w:b/>
          <w:sz w:val="32"/>
        </w:rPr>
        <w:t>(20</w:t>
      </w:r>
      <w:r w:rsidR="00AA2E2A" w:rsidRPr="00AA2E2A">
        <w:rPr>
          <w:rFonts w:asciiTheme="majorHAnsi" w:hAnsiTheme="majorHAnsi"/>
          <w:b/>
          <w:sz w:val="32"/>
        </w:rPr>
        <w:t>2</w:t>
      </w:r>
      <w:r w:rsidR="005408D4">
        <w:rPr>
          <w:rFonts w:asciiTheme="majorHAnsi" w:hAnsiTheme="majorHAnsi"/>
          <w:b/>
          <w:sz w:val="32"/>
        </w:rPr>
        <w:t>4</w:t>
      </w:r>
      <w:r w:rsidR="00B204B5" w:rsidRPr="00AA2E2A">
        <w:rPr>
          <w:rFonts w:asciiTheme="majorHAnsi" w:hAnsiTheme="majorHAnsi"/>
          <w:b/>
          <w:sz w:val="32"/>
        </w:rPr>
        <w:t xml:space="preserve">) </w:t>
      </w:r>
    </w:p>
    <w:p w14:paraId="64F4407F" w14:textId="483389D1" w:rsidR="003D3A8B" w:rsidRPr="00AA2E2A" w:rsidRDefault="00191B2C" w:rsidP="00C6198C">
      <w:pPr>
        <w:jc w:val="center"/>
        <w:rPr>
          <w:rFonts w:asciiTheme="majorHAnsi" w:hAnsiTheme="majorHAnsi"/>
          <w:b/>
          <w:sz w:val="32"/>
        </w:rPr>
      </w:pPr>
      <w:r w:rsidRPr="00AA2E2A">
        <w:rPr>
          <w:rFonts w:asciiTheme="majorHAnsi" w:hAnsiTheme="majorHAnsi"/>
          <w:b/>
          <w:sz w:val="32"/>
        </w:rPr>
        <w:t>Summary Report</w:t>
      </w:r>
    </w:p>
    <w:p w14:paraId="3738CEDD" w14:textId="7A3E9D9C" w:rsidR="00615D01" w:rsidRPr="00AA2E2A" w:rsidRDefault="00615D01" w:rsidP="00870243">
      <w:pPr>
        <w:rPr>
          <w:rFonts w:asciiTheme="majorHAnsi" w:hAnsiTheme="majorHAnsi"/>
          <w:sz w:val="32"/>
        </w:rPr>
      </w:pPr>
    </w:p>
    <w:p w14:paraId="5ABD9CE4" w14:textId="77777777" w:rsidR="00615D01" w:rsidRPr="00AA2E2A" w:rsidRDefault="00615D01" w:rsidP="00870243">
      <w:pPr>
        <w:rPr>
          <w:rFonts w:asciiTheme="majorHAnsi" w:hAnsiTheme="majorHAnsi"/>
        </w:rPr>
      </w:pPr>
    </w:p>
    <w:p w14:paraId="4853DB69" w14:textId="3D707E5C" w:rsidR="00E048E2" w:rsidRPr="00AA2E2A" w:rsidRDefault="00A468B8" w:rsidP="001C1AA4">
      <w:pPr>
        <w:rPr>
          <w:rFonts w:asciiTheme="majorHAnsi" w:hAnsiTheme="majorHAnsi"/>
        </w:rPr>
      </w:pPr>
      <w:r w:rsidRPr="00AA2E2A">
        <w:rPr>
          <w:rFonts w:asciiTheme="majorHAnsi" w:hAnsiTheme="majorHAnsi"/>
        </w:rPr>
        <w:t>Camp Reso</w:t>
      </w:r>
      <w:r w:rsidR="00C454D2" w:rsidRPr="00AA2E2A">
        <w:rPr>
          <w:rFonts w:asciiTheme="majorHAnsi" w:hAnsiTheme="majorHAnsi"/>
        </w:rPr>
        <w:t>urces X</w:t>
      </w:r>
      <w:r w:rsidRPr="00AA2E2A">
        <w:rPr>
          <w:rFonts w:asciiTheme="majorHAnsi" w:hAnsiTheme="majorHAnsi"/>
        </w:rPr>
        <w:t>X</w:t>
      </w:r>
      <w:r w:rsidR="00163D3D">
        <w:rPr>
          <w:rFonts w:asciiTheme="majorHAnsi" w:hAnsiTheme="majorHAnsi"/>
        </w:rPr>
        <w:t>X</w:t>
      </w:r>
      <w:r w:rsidRPr="00AA2E2A">
        <w:rPr>
          <w:rFonts w:asciiTheme="majorHAnsi" w:hAnsiTheme="majorHAnsi"/>
        </w:rPr>
        <w:t xml:space="preserve"> </w:t>
      </w:r>
      <w:r w:rsidR="001C1AA4" w:rsidRPr="00AA2E2A">
        <w:rPr>
          <w:rFonts w:asciiTheme="majorHAnsi" w:hAnsiTheme="majorHAnsi"/>
        </w:rPr>
        <w:t xml:space="preserve">was held </w:t>
      </w:r>
      <w:r w:rsidR="00C10012" w:rsidRPr="00AA2E2A">
        <w:rPr>
          <w:rFonts w:asciiTheme="majorHAnsi" w:hAnsiTheme="majorHAnsi"/>
        </w:rPr>
        <w:t xml:space="preserve">on </w:t>
      </w:r>
      <w:r w:rsidRPr="00AA2E2A">
        <w:rPr>
          <w:rFonts w:asciiTheme="majorHAnsi" w:hAnsiTheme="majorHAnsi"/>
        </w:rPr>
        <w:t xml:space="preserve">August </w:t>
      </w:r>
      <w:r w:rsidR="005408D4">
        <w:rPr>
          <w:rFonts w:asciiTheme="majorHAnsi" w:hAnsiTheme="majorHAnsi"/>
        </w:rPr>
        <w:t>4</w:t>
      </w:r>
      <w:r w:rsidR="00AA2E2A">
        <w:rPr>
          <w:rFonts w:asciiTheme="majorHAnsi" w:hAnsiTheme="majorHAnsi"/>
        </w:rPr>
        <w:t>-</w:t>
      </w:r>
      <w:r w:rsidR="005408D4">
        <w:rPr>
          <w:rFonts w:asciiTheme="majorHAnsi" w:hAnsiTheme="majorHAnsi"/>
        </w:rPr>
        <w:t>6</w:t>
      </w:r>
      <w:r w:rsidR="00AA2E2A">
        <w:rPr>
          <w:rFonts w:asciiTheme="majorHAnsi" w:hAnsiTheme="majorHAnsi"/>
        </w:rPr>
        <w:t>,</w:t>
      </w:r>
      <w:r w:rsidRPr="00AA2E2A">
        <w:rPr>
          <w:rFonts w:asciiTheme="majorHAnsi" w:hAnsiTheme="majorHAnsi"/>
        </w:rPr>
        <w:t xml:space="preserve"> </w:t>
      </w:r>
      <w:proofErr w:type="gramStart"/>
      <w:r w:rsidRPr="00AA2E2A">
        <w:rPr>
          <w:rFonts w:asciiTheme="majorHAnsi" w:hAnsiTheme="majorHAnsi"/>
        </w:rPr>
        <w:t>20</w:t>
      </w:r>
      <w:r w:rsidR="00AA2E2A">
        <w:rPr>
          <w:rFonts w:asciiTheme="majorHAnsi" w:hAnsiTheme="majorHAnsi"/>
        </w:rPr>
        <w:t>2</w:t>
      </w:r>
      <w:r w:rsidR="005408D4">
        <w:rPr>
          <w:rFonts w:asciiTheme="majorHAnsi" w:hAnsiTheme="majorHAnsi"/>
        </w:rPr>
        <w:t>4</w:t>
      </w:r>
      <w:proofErr w:type="gramEnd"/>
      <w:r w:rsidR="00CC65CD" w:rsidRPr="00AA2E2A">
        <w:rPr>
          <w:rFonts w:asciiTheme="majorHAnsi" w:hAnsiTheme="majorHAnsi"/>
        </w:rPr>
        <w:t xml:space="preserve"> at the </w:t>
      </w:r>
      <w:r w:rsidR="00AA2E2A">
        <w:rPr>
          <w:rFonts w:asciiTheme="majorHAnsi" w:hAnsiTheme="majorHAnsi"/>
        </w:rPr>
        <w:t>Cambria</w:t>
      </w:r>
      <w:r w:rsidR="00CC65CD" w:rsidRPr="00AA2E2A">
        <w:rPr>
          <w:rFonts w:asciiTheme="majorHAnsi" w:hAnsiTheme="majorHAnsi"/>
        </w:rPr>
        <w:t xml:space="preserve"> Hotel </w:t>
      </w:r>
      <w:r w:rsidR="00AA2E2A">
        <w:rPr>
          <w:rFonts w:asciiTheme="majorHAnsi" w:hAnsiTheme="majorHAnsi"/>
        </w:rPr>
        <w:t>in</w:t>
      </w:r>
      <w:r w:rsidRPr="00AA2E2A">
        <w:rPr>
          <w:rFonts w:asciiTheme="majorHAnsi" w:hAnsiTheme="majorHAnsi"/>
        </w:rPr>
        <w:t xml:space="preserve"> </w:t>
      </w:r>
      <w:r w:rsidR="00AA2E2A">
        <w:rPr>
          <w:rFonts w:asciiTheme="majorHAnsi" w:hAnsiTheme="majorHAnsi"/>
        </w:rPr>
        <w:t>Asheville</w:t>
      </w:r>
      <w:r w:rsidRPr="00AA2E2A">
        <w:rPr>
          <w:rFonts w:asciiTheme="majorHAnsi" w:hAnsiTheme="majorHAnsi"/>
        </w:rPr>
        <w:t xml:space="preserve">, North Carolina. </w:t>
      </w:r>
      <w:r w:rsidR="000F199A" w:rsidRPr="00AA2E2A">
        <w:rPr>
          <w:rFonts w:asciiTheme="majorHAnsi" w:hAnsiTheme="majorHAnsi"/>
        </w:rPr>
        <w:t xml:space="preserve"> </w:t>
      </w:r>
      <w:r w:rsidR="00AA2E2A">
        <w:rPr>
          <w:rFonts w:asciiTheme="majorHAnsi" w:hAnsiTheme="majorHAnsi"/>
        </w:rPr>
        <w:t>15</w:t>
      </w:r>
      <w:r w:rsidR="00F91DBE" w:rsidRPr="00AA2E2A">
        <w:rPr>
          <w:rFonts w:asciiTheme="majorHAnsi" w:hAnsiTheme="majorHAnsi"/>
        </w:rPr>
        <w:t xml:space="preserve"> </w:t>
      </w:r>
      <w:r w:rsidR="001C1AA4" w:rsidRPr="00AA2E2A">
        <w:rPr>
          <w:rFonts w:asciiTheme="majorHAnsi" w:hAnsiTheme="majorHAnsi"/>
        </w:rPr>
        <w:t xml:space="preserve">full-length presentations </w:t>
      </w:r>
      <w:r w:rsidR="00C1721D">
        <w:rPr>
          <w:rFonts w:asciiTheme="majorHAnsi" w:hAnsiTheme="majorHAnsi"/>
        </w:rPr>
        <w:t>and 1</w:t>
      </w:r>
      <w:r w:rsidR="00163D3D">
        <w:rPr>
          <w:rFonts w:asciiTheme="majorHAnsi" w:hAnsiTheme="majorHAnsi"/>
        </w:rPr>
        <w:t>5</w:t>
      </w:r>
      <w:r w:rsidR="00C1721D">
        <w:rPr>
          <w:rFonts w:asciiTheme="majorHAnsi" w:hAnsiTheme="majorHAnsi"/>
        </w:rPr>
        <w:t xml:space="preserve"> </w:t>
      </w:r>
      <w:r w:rsidR="00C1721D" w:rsidRPr="00AA2E2A">
        <w:rPr>
          <w:rFonts w:asciiTheme="majorHAnsi" w:hAnsiTheme="majorHAnsi"/>
        </w:rPr>
        <w:t xml:space="preserve">research sketches </w:t>
      </w:r>
      <w:r w:rsidR="000F199A" w:rsidRPr="00AA2E2A">
        <w:rPr>
          <w:rFonts w:asciiTheme="majorHAnsi" w:hAnsiTheme="majorHAnsi"/>
        </w:rPr>
        <w:t xml:space="preserve">were given </w:t>
      </w:r>
      <w:r w:rsidR="00976EFA" w:rsidRPr="00AA2E2A">
        <w:rPr>
          <w:rFonts w:asciiTheme="majorHAnsi" w:hAnsiTheme="majorHAnsi"/>
        </w:rPr>
        <w:t>by graduate students</w:t>
      </w:r>
      <w:r w:rsidR="004548F0">
        <w:rPr>
          <w:rFonts w:asciiTheme="majorHAnsi" w:hAnsiTheme="majorHAnsi"/>
        </w:rPr>
        <w:t xml:space="preserve"> and young professionals</w:t>
      </w:r>
      <w:r w:rsidR="000F199A" w:rsidRPr="00AA2E2A">
        <w:rPr>
          <w:rFonts w:asciiTheme="majorHAnsi" w:hAnsiTheme="majorHAnsi"/>
        </w:rPr>
        <w:t xml:space="preserve">. </w:t>
      </w:r>
      <w:r w:rsidR="00C1721D">
        <w:rPr>
          <w:rFonts w:asciiTheme="majorHAnsi" w:hAnsiTheme="majorHAnsi"/>
        </w:rPr>
        <w:t xml:space="preserve"> These p</w:t>
      </w:r>
      <w:r w:rsidR="001C1AA4" w:rsidRPr="00AA2E2A">
        <w:rPr>
          <w:rFonts w:asciiTheme="majorHAnsi" w:hAnsiTheme="majorHAnsi"/>
        </w:rPr>
        <w:t xml:space="preserve">resentations were selected from </w:t>
      </w:r>
      <w:r w:rsidR="005408D4">
        <w:rPr>
          <w:rFonts w:asciiTheme="majorHAnsi" w:hAnsiTheme="majorHAnsi"/>
        </w:rPr>
        <w:t>92</w:t>
      </w:r>
      <w:r w:rsidR="001C1AA4" w:rsidRPr="00AA2E2A">
        <w:rPr>
          <w:rFonts w:asciiTheme="majorHAnsi" w:hAnsiTheme="majorHAnsi"/>
        </w:rPr>
        <w:t xml:space="preserve"> abstracts </w:t>
      </w:r>
      <w:r w:rsidR="00163D3D">
        <w:rPr>
          <w:rFonts w:asciiTheme="majorHAnsi" w:hAnsiTheme="majorHAnsi"/>
        </w:rPr>
        <w:t xml:space="preserve">(a </w:t>
      </w:r>
      <w:r w:rsidR="00E801D6">
        <w:rPr>
          <w:rFonts w:asciiTheme="majorHAnsi" w:hAnsiTheme="majorHAnsi"/>
        </w:rPr>
        <w:t>ten percent</w:t>
      </w:r>
      <w:r w:rsidR="005408D4">
        <w:rPr>
          <w:rFonts w:asciiTheme="majorHAnsi" w:hAnsiTheme="majorHAnsi"/>
        </w:rPr>
        <w:t xml:space="preserve"> decline</w:t>
      </w:r>
      <w:r w:rsidR="00163D3D">
        <w:rPr>
          <w:rFonts w:asciiTheme="majorHAnsi" w:hAnsiTheme="majorHAnsi"/>
        </w:rPr>
        <w:t xml:space="preserve"> </w:t>
      </w:r>
      <w:r w:rsidR="005408D4">
        <w:rPr>
          <w:rFonts w:asciiTheme="majorHAnsi" w:hAnsiTheme="majorHAnsi"/>
        </w:rPr>
        <w:t>relative to</w:t>
      </w:r>
      <w:r w:rsidR="00163D3D">
        <w:rPr>
          <w:rFonts w:asciiTheme="majorHAnsi" w:hAnsiTheme="majorHAnsi"/>
        </w:rPr>
        <w:t xml:space="preserve"> 202</w:t>
      </w:r>
      <w:r w:rsidR="005408D4">
        <w:rPr>
          <w:rFonts w:asciiTheme="majorHAnsi" w:hAnsiTheme="majorHAnsi"/>
        </w:rPr>
        <w:t>3</w:t>
      </w:r>
      <w:r w:rsidR="00163D3D">
        <w:rPr>
          <w:rFonts w:asciiTheme="majorHAnsi" w:hAnsiTheme="majorHAnsi"/>
        </w:rPr>
        <w:t xml:space="preserve">) </w:t>
      </w:r>
      <w:r w:rsidR="00C1721D">
        <w:rPr>
          <w:rFonts w:asciiTheme="majorHAnsi" w:hAnsiTheme="majorHAnsi"/>
        </w:rPr>
        <w:t>from</w:t>
      </w:r>
      <w:r w:rsidR="00C01032">
        <w:rPr>
          <w:rFonts w:asciiTheme="majorHAnsi" w:hAnsiTheme="majorHAnsi"/>
        </w:rPr>
        <w:t xml:space="preserve"> researchers</w:t>
      </w:r>
      <w:r w:rsidR="00C1721D">
        <w:rPr>
          <w:rFonts w:asciiTheme="majorHAnsi" w:hAnsiTheme="majorHAnsi"/>
        </w:rPr>
        <w:t xml:space="preserve"> at 5</w:t>
      </w:r>
      <w:r w:rsidR="005408D4">
        <w:rPr>
          <w:rFonts w:asciiTheme="majorHAnsi" w:hAnsiTheme="majorHAnsi"/>
        </w:rPr>
        <w:t>2</w:t>
      </w:r>
      <w:r w:rsidR="00C1721D">
        <w:rPr>
          <w:rFonts w:asciiTheme="majorHAnsi" w:hAnsiTheme="majorHAnsi"/>
        </w:rPr>
        <w:t xml:space="preserve"> different institutions</w:t>
      </w:r>
      <w:r w:rsidR="00105675" w:rsidRPr="00AA2E2A">
        <w:rPr>
          <w:rFonts w:asciiTheme="majorHAnsi" w:hAnsiTheme="majorHAnsi"/>
        </w:rPr>
        <w:t xml:space="preserve">. </w:t>
      </w:r>
      <w:r w:rsidR="00D14B2D" w:rsidRPr="00AA2E2A">
        <w:rPr>
          <w:rFonts w:asciiTheme="majorHAnsi" w:hAnsiTheme="majorHAnsi"/>
        </w:rPr>
        <w:t xml:space="preserve"> </w:t>
      </w:r>
    </w:p>
    <w:p w14:paraId="5E8DE083" w14:textId="77777777" w:rsidR="001C1AA4" w:rsidRPr="00AA2E2A" w:rsidRDefault="001C1AA4" w:rsidP="001C1AA4">
      <w:pPr>
        <w:rPr>
          <w:rFonts w:asciiTheme="majorHAnsi" w:hAnsiTheme="majorHAnsi"/>
        </w:rPr>
      </w:pPr>
    </w:p>
    <w:p w14:paraId="764ABEF7" w14:textId="4F46AD02" w:rsidR="000F199A" w:rsidRDefault="00976EFA" w:rsidP="00870243">
      <w:pPr>
        <w:rPr>
          <w:rFonts w:cstheme="minorHAnsi"/>
          <w:color w:val="222222"/>
          <w:shd w:val="clear" w:color="auto" w:fill="FFFFFF"/>
        </w:rPr>
      </w:pPr>
      <w:r w:rsidRPr="00AA2E2A">
        <w:rPr>
          <w:rFonts w:asciiTheme="majorHAnsi" w:hAnsiTheme="majorHAnsi"/>
        </w:rPr>
        <w:t xml:space="preserve">Camp Resources </w:t>
      </w:r>
      <w:r w:rsidR="00102CE5" w:rsidRPr="00AA2E2A">
        <w:rPr>
          <w:rFonts w:asciiTheme="majorHAnsi" w:hAnsiTheme="majorHAnsi"/>
        </w:rPr>
        <w:t>feature</w:t>
      </w:r>
      <w:r w:rsidR="00D52051">
        <w:rPr>
          <w:rFonts w:asciiTheme="majorHAnsi" w:hAnsiTheme="majorHAnsi"/>
        </w:rPr>
        <w:t>d</w:t>
      </w:r>
      <w:r w:rsidR="00102CE5" w:rsidRPr="00AA2E2A">
        <w:rPr>
          <w:rFonts w:asciiTheme="majorHAnsi" w:hAnsiTheme="majorHAnsi"/>
        </w:rPr>
        <w:t xml:space="preserve"> </w:t>
      </w:r>
      <w:r w:rsidR="00C1721D">
        <w:rPr>
          <w:rFonts w:asciiTheme="majorHAnsi" w:hAnsiTheme="majorHAnsi"/>
        </w:rPr>
        <w:t xml:space="preserve">a </w:t>
      </w:r>
      <w:r w:rsidR="005408D4">
        <w:rPr>
          <w:rFonts w:asciiTheme="majorHAnsi" w:hAnsiTheme="majorHAnsi"/>
        </w:rPr>
        <w:t xml:space="preserve">lunchtime </w:t>
      </w:r>
      <w:r w:rsidR="00C1721D">
        <w:rPr>
          <w:rFonts w:asciiTheme="majorHAnsi" w:hAnsiTheme="majorHAnsi"/>
        </w:rPr>
        <w:t>p</w:t>
      </w:r>
      <w:r w:rsidR="005408D4">
        <w:rPr>
          <w:rFonts w:asciiTheme="majorHAnsi" w:hAnsiTheme="majorHAnsi"/>
        </w:rPr>
        <w:t xml:space="preserve">olicy address by Dr. Eli Fenichel, the </w:t>
      </w:r>
      <w:r w:rsidR="005408D4" w:rsidRPr="00DD02EB">
        <w:rPr>
          <w:rFonts w:cstheme="minorHAnsi"/>
          <w:bCs/>
        </w:rPr>
        <w:t>Knoblach Family Professor of Natural Resource Economics</w:t>
      </w:r>
      <w:r w:rsidR="005408D4">
        <w:rPr>
          <w:rFonts w:cstheme="minorHAnsi"/>
          <w:bCs/>
        </w:rPr>
        <w:t xml:space="preserve"> at</w:t>
      </w:r>
      <w:r w:rsidR="005408D4" w:rsidRPr="00DD02EB">
        <w:rPr>
          <w:rFonts w:cstheme="minorHAnsi"/>
          <w:bCs/>
        </w:rPr>
        <w:t xml:space="preserve"> Yale University</w:t>
      </w:r>
      <w:r w:rsidR="005408D4">
        <w:rPr>
          <w:rFonts w:cstheme="minorHAnsi"/>
          <w:bCs/>
        </w:rPr>
        <w:t>, entitled “</w:t>
      </w:r>
      <w:r w:rsidR="005408D4" w:rsidRPr="00DD02EB">
        <w:rPr>
          <w:rFonts w:cstheme="minorHAnsi"/>
          <w:color w:val="222222"/>
          <w:shd w:val="clear" w:color="auto" w:fill="FFFFFF"/>
        </w:rPr>
        <w:t xml:space="preserve">Underexplored Areas in Environmental Economics </w:t>
      </w:r>
      <w:r w:rsidR="005408D4">
        <w:rPr>
          <w:rFonts w:cstheme="minorHAnsi"/>
          <w:color w:val="222222"/>
          <w:shd w:val="clear" w:color="auto" w:fill="FFFFFF"/>
        </w:rPr>
        <w:t>and</w:t>
      </w:r>
      <w:r w:rsidR="005408D4" w:rsidRPr="00DD02EB">
        <w:rPr>
          <w:rFonts w:cstheme="minorHAnsi"/>
          <w:color w:val="222222"/>
          <w:shd w:val="clear" w:color="auto" w:fill="FFFFFF"/>
        </w:rPr>
        <w:t xml:space="preserve"> </w:t>
      </w:r>
      <w:r w:rsidR="005408D4">
        <w:rPr>
          <w:rFonts w:cstheme="minorHAnsi"/>
          <w:color w:val="222222"/>
          <w:shd w:val="clear" w:color="auto" w:fill="FFFFFF"/>
        </w:rPr>
        <w:t>t</w:t>
      </w:r>
      <w:r w:rsidR="005408D4" w:rsidRPr="00DD02EB">
        <w:rPr>
          <w:rFonts w:cstheme="minorHAnsi"/>
          <w:color w:val="222222"/>
          <w:shd w:val="clear" w:color="auto" w:fill="FFFFFF"/>
        </w:rPr>
        <w:t>he Demand for New Environmental</w:t>
      </w:r>
      <w:r w:rsidR="005408D4">
        <w:rPr>
          <w:rFonts w:cstheme="minorHAnsi"/>
          <w:color w:val="222222"/>
          <w:shd w:val="clear" w:color="auto" w:fill="FFFFFF"/>
        </w:rPr>
        <w:t xml:space="preserve"> </w:t>
      </w:r>
      <w:r w:rsidR="005408D4" w:rsidRPr="00DD02EB">
        <w:rPr>
          <w:rFonts w:cstheme="minorHAnsi"/>
          <w:color w:val="222222"/>
          <w:shd w:val="clear" w:color="auto" w:fill="FFFFFF"/>
        </w:rPr>
        <w:t>Economics</w:t>
      </w:r>
      <w:r w:rsidR="005408D4">
        <w:rPr>
          <w:rFonts w:cstheme="minorHAnsi"/>
          <w:color w:val="222222"/>
          <w:shd w:val="clear" w:color="auto" w:fill="FFFFFF"/>
        </w:rPr>
        <w:t>.”</w:t>
      </w:r>
    </w:p>
    <w:p w14:paraId="11287315" w14:textId="77777777" w:rsidR="005408D4" w:rsidRPr="00AA2E2A" w:rsidRDefault="005408D4" w:rsidP="00870243">
      <w:pPr>
        <w:rPr>
          <w:rFonts w:asciiTheme="majorHAnsi" w:hAnsiTheme="majorHAnsi"/>
        </w:rPr>
      </w:pPr>
    </w:p>
    <w:p w14:paraId="2B8D1FCA" w14:textId="20FF927F" w:rsidR="00D14B2D" w:rsidRPr="00AA2E2A" w:rsidRDefault="004454E1" w:rsidP="00D14B2D">
      <w:pPr>
        <w:rPr>
          <w:rFonts w:asciiTheme="majorHAnsi" w:hAnsiTheme="majorHAnsi"/>
        </w:rPr>
      </w:pPr>
      <w:r w:rsidRPr="00AA2E2A">
        <w:rPr>
          <w:rFonts w:asciiTheme="majorHAnsi" w:hAnsiTheme="majorHAnsi"/>
        </w:rPr>
        <w:t>The</w:t>
      </w:r>
      <w:r w:rsidR="00D14B2D" w:rsidRPr="00AA2E2A">
        <w:rPr>
          <w:rFonts w:asciiTheme="majorHAnsi" w:hAnsiTheme="majorHAnsi"/>
        </w:rPr>
        <w:t xml:space="preserve"> </w:t>
      </w:r>
      <w:r w:rsidR="00163D3D">
        <w:rPr>
          <w:rFonts w:asciiTheme="majorHAnsi" w:hAnsiTheme="majorHAnsi"/>
        </w:rPr>
        <w:t>conference</w:t>
      </w:r>
      <w:r w:rsidR="00D14B2D" w:rsidRPr="00AA2E2A">
        <w:rPr>
          <w:rFonts w:asciiTheme="majorHAnsi" w:hAnsiTheme="majorHAnsi"/>
        </w:rPr>
        <w:t xml:space="preserve"> </w:t>
      </w:r>
      <w:r w:rsidRPr="00AA2E2A">
        <w:rPr>
          <w:rFonts w:asciiTheme="majorHAnsi" w:hAnsiTheme="majorHAnsi"/>
        </w:rPr>
        <w:t>program</w:t>
      </w:r>
      <w:r w:rsidR="00D14B2D" w:rsidRPr="00AA2E2A">
        <w:rPr>
          <w:rFonts w:asciiTheme="majorHAnsi" w:hAnsiTheme="majorHAnsi"/>
        </w:rPr>
        <w:t xml:space="preserve"> is provided in Addendum 1. </w:t>
      </w:r>
    </w:p>
    <w:p w14:paraId="4BD5082E" w14:textId="77777777" w:rsidR="00D14B2D" w:rsidRPr="00AA2E2A" w:rsidRDefault="00D14B2D" w:rsidP="00870243">
      <w:pPr>
        <w:rPr>
          <w:rFonts w:asciiTheme="majorHAnsi" w:hAnsiTheme="majorHAnsi"/>
          <w:highlight w:val="yellow"/>
        </w:rPr>
      </w:pPr>
    </w:p>
    <w:p w14:paraId="0E512AB9" w14:textId="28659885" w:rsidR="009D44C9" w:rsidRPr="00AA2E2A" w:rsidRDefault="00163D3D" w:rsidP="0087024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Once again, </w:t>
      </w:r>
      <w:r w:rsidR="001C1AA4" w:rsidRPr="00AA2E2A">
        <w:rPr>
          <w:rFonts w:asciiTheme="majorHAnsi" w:hAnsiTheme="majorHAnsi"/>
        </w:rPr>
        <w:t>Camp Resources enjoyed</w:t>
      </w:r>
      <w:r w:rsidR="00104F1F" w:rsidRPr="00AA2E2A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tremendous </w:t>
      </w:r>
      <w:r w:rsidR="00104F1F" w:rsidRPr="00AA2E2A">
        <w:rPr>
          <w:rFonts w:asciiTheme="majorHAnsi" w:hAnsiTheme="majorHAnsi"/>
        </w:rPr>
        <w:t>support from the</w:t>
      </w:r>
      <w:r w:rsidR="009D44C9" w:rsidRPr="00AA2E2A">
        <w:rPr>
          <w:rFonts w:asciiTheme="majorHAnsi" w:hAnsiTheme="majorHAnsi"/>
        </w:rPr>
        <w:t xml:space="preserve"> outstanding communit</w:t>
      </w:r>
      <w:r w:rsidR="00E048E2" w:rsidRPr="00AA2E2A">
        <w:rPr>
          <w:rFonts w:asciiTheme="majorHAnsi" w:hAnsiTheme="majorHAnsi"/>
        </w:rPr>
        <w:t>y of environmental and resource</w:t>
      </w:r>
      <w:r w:rsidR="009D44C9" w:rsidRPr="00AA2E2A">
        <w:rPr>
          <w:rFonts w:asciiTheme="majorHAnsi" w:hAnsiTheme="majorHAnsi"/>
        </w:rPr>
        <w:t xml:space="preserve"> economists </w:t>
      </w:r>
      <w:r w:rsidR="00104F1F" w:rsidRPr="00AA2E2A">
        <w:rPr>
          <w:rFonts w:asciiTheme="majorHAnsi" w:hAnsiTheme="majorHAnsi"/>
        </w:rPr>
        <w:t xml:space="preserve">in the Triangle region and </w:t>
      </w:r>
      <w:r w:rsidR="009D44C9" w:rsidRPr="00AA2E2A">
        <w:rPr>
          <w:rFonts w:asciiTheme="majorHAnsi" w:hAnsiTheme="majorHAnsi"/>
        </w:rPr>
        <w:t xml:space="preserve">throughout North Carolina and the </w:t>
      </w:r>
      <w:r w:rsidR="00183E7D" w:rsidRPr="00AA2E2A">
        <w:rPr>
          <w:rFonts w:asciiTheme="majorHAnsi" w:hAnsiTheme="majorHAnsi"/>
        </w:rPr>
        <w:t>Southeast</w:t>
      </w:r>
      <w:r w:rsidR="00104F1F" w:rsidRPr="00AA2E2A">
        <w:rPr>
          <w:rFonts w:asciiTheme="majorHAnsi" w:hAnsiTheme="majorHAnsi"/>
        </w:rPr>
        <w:t>.</w:t>
      </w:r>
      <w:r w:rsidR="009D44C9" w:rsidRPr="00AA2E2A">
        <w:rPr>
          <w:rFonts w:asciiTheme="majorHAnsi" w:hAnsiTheme="majorHAnsi"/>
        </w:rPr>
        <w:t xml:space="preserve"> </w:t>
      </w:r>
      <w:r w:rsidR="000064BB">
        <w:rPr>
          <w:rFonts w:asciiTheme="majorHAnsi" w:hAnsiTheme="majorHAnsi"/>
        </w:rPr>
        <w:t xml:space="preserve"> </w:t>
      </w:r>
      <w:r w:rsidR="00104F1F" w:rsidRPr="00AA2E2A">
        <w:rPr>
          <w:rFonts w:asciiTheme="majorHAnsi" w:hAnsiTheme="majorHAnsi"/>
        </w:rPr>
        <w:t xml:space="preserve">Researchers at several nearby universities and </w:t>
      </w:r>
      <w:r w:rsidR="000064BB">
        <w:rPr>
          <w:rFonts w:asciiTheme="majorHAnsi" w:hAnsiTheme="majorHAnsi"/>
        </w:rPr>
        <w:t>institutions</w:t>
      </w:r>
      <w:r w:rsidR="00104F1F" w:rsidRPr="00AA2E2A">
        <w:rPr>
          <w:rFonts w:asciiTheme="majorHAnsi" w:hAnsiTheme="majorHAnsi"/>
        </w:rPr>
        <w:t xml:space="preserve"> </w:t>
      </w:r>
      <w:r w:rsidR="000064BB">
        <w:rPr>
          <w:rFonts w:asciiTheme="majorHAnsi" w:hAnsiTheme="majorHAnsi"/>
        </w:rPr>
        <w:t xml:space="preserve">often </w:t>
      </w:r>
      <w:r w:rsidR="00104F1F" w:rsidRPr="00AA2E2A">
        <w:rPr>
          <w:rFonts w:asciiTheme="majorHAnsi" w:hAnsiTheme="majorHAnsi"/>
        </w:rPr>
        <w:t>pay out of their own pockets to attend the conference and provide valuable feedback to speakers</w:t>
      </w:r>
      <w:r w:rsidR="009D44C9" w:rsidRPr="00AA2E2A">
        <w:rPr>
          <w:rFonts w:asciiTheme="majorHAnsi" w:hAnsiTheme="majorHAnsi"/>
        </w:rPr>
        <w:t xml:space="preserve">. </w:t>
      </w:r>
      <w:r w:rsidR="000064BB">
        <w:rPr>
          <w:rFonts w:asciiTheme="majorHAnsi" w:hAnsiTheme="majorHAnsi"/>
        </w:rPr>
        <w:t xml:space="preserve"> </w:t>
      </w:r>
      <w:r w:rsidR="00D14B2D" w:rsidRPr="00AA2E2A">
        <w:rPr>
          <w:rFonts w:asciiTheme="majorHAnsi" w:hAnsiTheme="majorHAnsi"/>
        </w:rPr>
        <w:t>A</w:t>
      </w:r>
      <w:r>
        <w:rPr>
          <w:rFonts w:asciiTheme="majorHAnsi" w:hAnsiTheme="majorHAnsi"/>
        </w:rPr>
        <w:t xml:space="preserve"> l</w:t>
      </w:r>
      <w:r w:rsidR="001C1AA4" w:rsidRPr="00AA2E2A">
        <w:rPr>
          <w:rFonts w:asciiTheme="majorHAnsi" w:hAnsiTheme="majorHAnsi"/>
        </w:rPr>
        <w:t xml:space="preserve">ist of </w:t>
      </w:r>
      <w:r>
        <w:rPr>
          <w:rFonts w:asciiTheme="majorHAnsi" w:hAnsiTheme="majorHAnsi"/>
        </w:rPr>
        <w:t>a</w:t>
      </w:r>
      <w:r w:rsidR="00191B2C" w:rsidRPr="00AA2E2A">
        <w:rPr>
          <w:rFonts w:asciiTheme="majorHAnsi" w:hAnsiTheme="majorHAnsi"/>
        </w:rPr>
        <w:t>ttendees</w:t>
      </w:r>
      <w:r>
        <w:rPr>
          <w:rFonts w:asciiTheme="majorHAnsi" w:hAnsiTheme="majorHAnsi"/>
        </w:rPr>
        <w:t xml:space="preserve"> is found at the end of the conference program in Addendum 1.</w:t>
      </w:r>
    </w:p>
    <w:p w14:paraId="2624436A" w14:textId="6828C818" w:rsidR="00CC65CD" w:rsidRDefault="00CC65CD" w:rsidP="00870243">
      <w:pPr>
        <w:rPr>
          <w:rFonts w:asciiTheme="majorHAnsi" w:hAnsiTheme="majorHAnsi"/>
        </w:rPr>
      </w:pPr>
    </w:p>
    <w:p w14:paraId="7F913228" w14:textId="77777777" w:rsidR="001F7152" w:rsidRPr="00AA2E2A" w:rsidRDefault="001F7152" w:rsidP="00870243">
      <w:pPr>
        <w:rPr>
          <w:rFonts w:asciiTheme="majorHAnsi" w:hAnsiTheme="majorHAnsi"/>
        </w:rPr>
      </w:pPr>
    </w:p>
    <w:p w14:paraId="001A2518" w14:textId="00A173E5" w:rsidR="00145CCF" w:rsidRPr="00AA2E2A" w:rsidRDefault="00104F1F" w:rsidP="0078282D">
      <w:pPr>
        <w:rPr>
          <w:rFonts w:asciiTheme="majorHAnsi" w:hAnsiTheme="majorHAnsi"/>
          <w:b/>
        </w:rPr>
      </w:pPr>
      <w:r w:rsidRPr="00AA2E2A">
        <w:rPr>
          <w:rFonts w:asciiTheme="majorHAnsi" w:hAnsiTheme="majorHAnsi"/>
          <w:b/>
        </w:rPr>
        <w:t>Workshop Results</w:t>
      </w:r>
      <w:r w:rsidR="00B204B5" w:rsidRPr="00AA2E2A">
        <w:rPr>
          <w:rFonts w:asciiTheme="majorHAnsi" w:hAnsiTheme="majorHAnsi"/>
          <w:b/>
        </w:rPr>
        <w:t xml:space="preserve"> </w:t>
      </w:r>
      <w:r w:rsidR="00846E84" w:rsidRPr="00AA2E2A">
        <w:rPr>
          <w:rFonts w:asciiTheme="majorHAnsi" w:hAnsiTheme="majorHAnsi"/>
          <w:b/>
        </w:rPr>
        <w:t>and Benefits</w:t>
      </w:r>
    </w:p>
    <w:p w14:paraId="060DA9B8" w14:textId="77777777" w:rsidR="00742F8F" w:rsidRPr="00AA2E2A" w:rsidRDefault="00742F8F">
      <w:pPr>
        <w:rPr>
          <w:rFonts w:asciiTheme="majorHAnsi" w:hAnsiTheme="majorHAnsi"/>
          <w:u w:val="single"/>
        </w:rPr>
      </w:pPr>
    </w:p>
    <w:p w14:paraId="55349A76" w14:textId="187A62F1" w:rsidR="00441D68" w:rsidRPr="00AA2E2A" w:rsidRDefault="009412F3" w:rsidP="00441D68">
      <w:pPr>
        <w:rPr>
          <w:rFonts w:asciiTheme="majorHAnsi" w:hAnsiTheme="majorHAnsi"/>
        </w:rPr>
      </w:pPr>
      <w:r w:rsidRPr="00AA2E2A">
        <w:rPr>
          <w:rFonts w:asciiTheme="majorHAnsi" w:hAnsiTheme="majorHAnsi"/>
        </w:rPr>
        <w:t xml:space="preserve">The </w:t>
      </w:r>
      <w:r w:rsidR="002F3658" w:rsidRPr="00AA2E2A">
        <w:rPr>
          <w:rFonts w:asciiTheme="majorHAnsi" w:hAnsiTheme="majorHAnsi"/>
        </w:rPr>
        <w:t>results</w:t>
      </w:r>
      <w:r w:rsidR="00742F8F" w:rsidRPr="00AA2E2A">
        <w:rPr>
          <w:rFonts w:asciiTheme="majorHAnsi" w:hAnsiTheme="majorHAnsi"/>
        </w:rPr>
        <w:t xml:space="preserve"> from </w:t>
      </w:r>
      <w:r w:rsidR="00350E2E" w:rsidRPr="00AA2E2A">
        <w:rPr>
          <w:rFonts w:asciiTheme="majorHAnsi" w:hAnsiTheme="majorHAnsi"/>
        </w:rPr>
        <w:t>this</w:t>
      </w:r>
      <w:r w:rsidR="008D6030" w:rsidRPr="00AA2E2A">
        <w:rPr>
          <w:rFonts w:asciiTheme="majorHAnsi" w:hAnsiTheme="majorHAnsi"/>
        </w:rPr>
        <w:t xml:space="preserve"> year’s workshop</w:t>
      </w:r>
      <w:r w:rsidR="008C3B3C" w:rsidRPr="00AA2E2A">
        <w:rPr>
          <w:rFonts w:asciiTheme="majorHAnsi" w:hAnsiTheme="majorHAnsi"/>
        </w:rPr>
        <w:t xml:space="preserve"> </w:t>
      </w:r>
      <w:r w:rsidR="00742F8F" w:rsidRPr="00AA2E2A">
        <w:rPr>
          <w:rFonts w:asciiTheme="majorHAnsi" w:hAnsiTheme="majorHAnsi"/>
        </w:rPr>
        <w:t>include</w:t>
      </w:r>
      <w:r w:rsidR="008C3B3C" w:rsidRPr="00AA2E2A">
        <w:rPr>
          <w:rFonts w:asciiTheme="majorHAnsi" w:hAnsiTheme="majorHAnsi"/>
        </w:rPr>
        <w:t>d</w:t>
      </w:r>
      <w:r w:rsidR="00614015">
        <w:rPr>
          <w:rFonts w:asciiTheme="majorHAnsi" w:hAnsiTheme="majorHAnsi"/>
        </w:rPr>
        <w:t>:</w:t>
      </w:r>
      <w:r w:rsidR="00910C5B" w:rsidRPr="00AA2E2A">
        <w:rPr>
          <w:rFonts w:asciiTheme="majorHAnsi" w:hAnsiTheme="majorHAnsi"/>
        </w:rPr>
        <w:t xml:space="preserve"> (1) attendance of</w:t>
      </w:r>
      <w:r w:rsidR="008C3B3C" w:rsidRPr="00AA2E2A">
        <w:rPr>
          <w:rFonts w:asciiTheme="majorHAnsi" w:hAnsiTheme="majorHAnsi"/>
        </w:rPr>
        <w:t xml:space="preserve"> </w:t>
      </w:r>
      <w:r w:rsidR="005408D4">
        <w:rPr>
          <w:rFonts w:asciiTheme="majorHAnsi" w:hAnsiTheme="majorHAnsi"/>
        </w:rPr>
        <w:t>58</w:t>
      </w:r>
      <w:r w:rsidR="00350E2E" w:rsidRPr="00AA2E2A">
        <w:rPr>
          <w:rFonts w:asciiTheme="majorHAnsi" w:hAnsiTheme="majorHAnsi"/>
        </w:rPr>
        <w:t xml:space="preserve"> </w:t>
      </w:r>
      <w:r w:rsidR="004E002C" w:rsidRPr="00AA2E2A">
        <w:rPr>
          <w:rFonts w:asciiTheme="majorHAnsi" w:hAnsiTheme="majorHAnsi"/>
        </w:rPr>
        <w:t>graduate students</w:t>
      </w:r>
      <w:r w:rsidR="000A1F5C">
        <w:rPr>
          <w:rFonts w:asciiTheme="majorHAnsi" w:hAnsiTheme="majorHAnsi"/>
        </w:rPr>
        <w:t>,</w:t>
      </w:r>
      <w:r w:rsidR="00CC1D1C" w:rsidRPr="00AA2E2A">
        <w:rPr>
          <w:rFonts w:asciiTheme="majorHAnsi" w:hAnsiTheme="majorHAnsi"/>
        </w:rPr>
        <w:t xml:space="preserve"> early career</w:t>
      </w:r>
      <w:r w:rsidR="004E002C" w:rsidRPr="00AA2E2A">
        <w:rPr>
          <w:rFonts w:asciiTheme="majorHAnsi" w:hAnsiTheme="majorHAnsi"/>
        </w:rPr>
        <w:t xml:space="preserve"> prof</w:t>
      </w:r>
      <w:r w:rsidR="00350E2E" w:rsidRPr="00AA2E2A">
        <w:rPr>
          <w:rFonts w:asciiTheme="majorHAnsi" w:hAnsiTheme="majorHAnsi"/>
        </w:rPr>
        <w:t>essionals</w:t>
      </w:r>
      <w:r w:rsidR="000A1F5C">
        <w:rPr>
          <w:rFonts w:asciiTheme="majorHAnsi" w:hAnsiTheme="majorHAnsi"/>
        </w:rPr>
        <w:t>, and senior researchers</w:t>
      </w:r>
      <w:r w:rsidR="00614015">
        <w:rPr>
          <w:rFonts w:asciiTheme="majorHAnsi" w:hAnsiTheme="majorHAnsi"/>
        </w:rPr>
        <w:t>;</w:t>
      </w:r>
      <w:r w:rsidR="00350E2E" w:rsidRPr="00AA2E2A">
        <w:rPr>
          <w:rFonts w:asciiTheme="majorHAnsi" w:hAnsiTheme="majorHAnsi"/>
        </w:rPr>
        <w:t xml:space="preserve"> (2) </w:t>
      </w:r>
      <w:r w:rsidR="00163D3D">
        <w:rPr>
          <w:rFonts w:asciiTheme="majorHAnsi" w:hAnsiTheme="majorHAnsi"/>
        </w:rPr>
        <w:t>30</w:t>
      </w:r>
      <w:r w:rsidR="007E2342" w:rsidRPr="00AA2E2A">
        <w:rPr>
          <w:rFonts w:asciiTheme="majorHAnsi" w:hAnsiTheme="majorHAnsi"/>
        </w:rPr>
        <w:t xml:space="preserve"> </w:t>
      </w:r>
      <w:r w:rsidR="00614015">
        <w:rPr>
          <w:rFonts w:asciiTheme="majorHAnsi" w:hAnsiTheme="majorHAnsi"/>
        </w:rPr>
        <w:t xml:space="preserve">research </w:t>
      </w:r>
      <w:r w:rsidR="004E002C" w:rsidRPr="00AA2E2A">
        <w:rPr>
          <w:rFonts w:asciiTheme="majorHAnsi" w:hAnsiTheme="majorHAnsi"/>
        </w:rPr>
        <w:t xml:space="preserve">presentations </w:t>
      </w:r>
      <w:r w:rsidR="00614015">
        <w:rPr>
          <w:rFonts w:asciiTheme="majorHAnsi" w:hAnsiTheme="majorHAnsi"/>
        </w:rPr>
        <w:t>by</w:t>
      </w:r>
      <w:r w:rsidR="004E002C" w:rsidRPr="00AA2E2A">
        <w:rPr>
          <w:rFonts w:asciiTheme="majorHAnsi" w:hAnsiTheme="majorHAnsi"/>
        </w:rPr>
        <w:t xml:space="preserve"> gra</w:t>
      </w:r>
      <w:r w:rsidR="00614015">
        <w:rPr>
          <w:rFonts w:asciiTheme="majorHAnsi" w:hAnsiTheme="majorHAnsi"/>
        </w:rPr>
        <w:t xml:space="preserve">duate students and young professionals; and (3) </w:t>
      </w:r>
      <w:r w:rsidR="00163D3D">
        <w:rPr>
          <w:rFonts w:asciiTheme="majorHAnsi" w:hAnsiTheme="majorHAnsi"/>
        </w:rPr>
        <w:t>a</w:t>
      </w:r>
      <w:r w:rsidR="00614015">
        <w:rPr>
          <w:rFonts w:asciiTheme="majorHAnsi" w:hAnsiTheme="majorHAnsi"/>
        </w:rPr>
        <w:t xml:space="preserve"> lunchtime </w:t>
      </w:r>
      <w:r w:rsidR="005408D4">
        <w:rPr>
          <w:rFonts w:asciiTheme="majorHAnsi" w:hAnsiTheme="majorHAnsi"/>
        </w:rPr>
        <w:t>policy address by Dr. Eli Fenichel</w:t>
      </w:r>
      <w:r w:rsidR="00614015">
        <w:rPr>
          <w:rFonts w:asciiTheme="majorHAnsi" w:hAnsiTheme="majorHAnsi"/>
        </w:rPr>
        <w:t>.</w:t>
      </w:r>
    </w:p>
    <w:p w14:paraId="6CB39FAC" w14:textId="77777777" w:rsidR="00B82E2C" w:rsidRPr="00AA2E2A" w:rsidRDefault="00B82E2C" w:rsidP="00F91DBE">
      <w:pPr>
        <w:rPr>
          <w:rFonts w:asciiTheme="majorHAnsi" w:hAnsiTheme="majorHAnsi"/>
        </w:rPr>
      </w:pPr>
    </w:p>
    <w:p w14:paraId="420186D7" w14:textId="6F46EE26" w:rsidR="00742F8F" w:rsidRPr="00AA2E2A" w:rsidRDefault="00EA696F" w:rsidP="00B82E2C">
      <w:pPr>
        <w:rPr>
          <w:rFonts w:asciiTheme="majorHAnsi" w:hAnsiTheme="majorHAnsi"/>
        </w:rPr>
      </w:pPr>
      <w:r w:rsidRPr="00AA2E2A">
        <w:rPr>
          <w:rFonts w:asciiTheme="majorHAnsi" w:hAnsiTheme="majorHAnsi"/>
        </w:rPr>
        <w:t>The</w:t>
      </w:r>
      <w:r w:rsidR="008C3B3C" w:rsidRPr="00AA2E2A">
        <w:rPr>
          <w:rFonts w:asciiTheme="majorHAnsi" w:hAnsiTheme="majorHAnsi"/>
        </w:rPr>
        <w:t xml:space="preserve"> </w:t>
      </w:r>
      <w:r w:rsidR="002F3658" w:rsidRPr="00AA2E2A">
        <w:rPr>
          <w:rFonts w:asciiTheme="majorHAnsi" w:hAnsiTheme="majorHAnsi"/>
        </w:rPr>
        <w:t>benefits</w:t>
      </w:r>
      <w:r w:rsidR="008C3B3C" w:rsidRPr="00AA2E2A">
        <w:rPr>
          <w:rFonts w:asciiTheme="majorHAnsi" w:hAnsiTheme="majorHAnsi"/>
        </w:rPr>
        <w:t xml:space="preserve"> of the workshop </w:t>
      </w:r>
      <w:r w:rsidR="00A80637" w:rsidRPr="00AA2E2A">
        <w:rPr>
          <w:rFonts w:asciiTheme="majorHAnsi" w:hAnsiTheme="majorHAnsi"/>
        </w:rPr>
        <w:t>include</w:t>
      </w:r>
      <w:r w:rsidR="008C3B3C" w:rsidRPr="00AA2E2A">
        <w:rPr>
          <w:rFonts w:asciiTheme="majorHAnsi" w:hAnsiTheme="majorHAnsi"/>
        </w:rPr>
        <w:t>d</w:t>
      </w:r>
      <w:r w:rsidR="00A80637" w:rsidRPr="00AA2E2A">
        <w:rPr>
          <w:rFonts w:asciiTheme="majorHAnsi" w:hAnsiTheme="majorHAnsi"/>
        </w:rPr>
        <w:t xml:space="preserve">: (1) providing a forum for </w:t>
      </w:r>
      <w:r w:rsidR="008C3B3C" w:rsidRPr="00AA2E2A">
        <w:rPr>
          <w:rFonts w:asciiTheme="majorHAnsi" w:hAnsiTheme="majorHAnsi"/>
        </w:rPr>
        <w:t xml:space="preserve">the students and </w:t>
      </w:r>
      <w:r w:rsidR="002F3658" w:rsidRPr="00AA2E2A">
        <w:rPr>
          <w:rFonts w:asciiTheme="majorHAnsi" w:hAnsiTheme="majorHAnsi"/>
        </w:rPr>
        <w:t xml:space="preserve">early career </w:t>
      </w:r>
      <w:r w:rsidR="008C3B3C" w:rsidRPr="00AA2E2A">
        <w:rPr>
          <w:rFonts w:asciiTheme="majorHAnsi" w:hAnsiTheme="majorHAnsi"/>
        </w:rPr>
        <w:t>professionals to</w:t>
      </w:r>
      <w:r w:rsidR="00A80637" w:rsidRPr="00AA2E2A">
        <w:rPr>
          <w:rFonts w:asciiTheme="majorHAnsi" w:hAnsiTheme="majorHAnsi"/>
        </w:rPr>
        <w:t xml:space="preserve"> present research at its early stages and receive </w:t>
      </w:r>
      <w:r w:rsidR="008643A5">
        <w:rPr>
          <w:rFonts w:asciiTheme="majorHAnsi" w:hAnsiTheme="majorHAnsi"/>
        </w:rPr>
        <w:t>helpful</w:t>
      </w:r>
      <w:r w:rsidR="00A80637" w:rsidRPr="00AA2E2A">
        <w:rPr>
          <w:rFonts w:asciiTheme="majorHAnsi" w:hAnsiTheme="majorHAnsi"/>
        </w:rPr>
        <w:t xml:space="preserve"> feedback from senior researchers</w:t>
      </w:r>
      <w:r w:rsidR="00350E2E" w:rsidRPr="00AA2E2A">
        <w:rPr>
          <w:rFonts w:asciiTheme="majorHAnsi" w:hAnsiTheme="majorHAnsi"/>
        </w:rPr>
        <w:t xml:space="preserve">; (2) giving </w:t>
      </w:r>
      <w:r w:rsidR="008C3B3C" w:rsidRPr="00AA2E2A">
        <w:rPr>
          <w:rFonts w:asciiTheme="majorHAnsi" w:hAnsiTheme="majorHAnsi"/>
        </w:rPr>
        <w:t xml:space="preserve">the </w:t>
      </w:r>
      <w:r w:rsidR="002F3658" w:rsidRPr="00AA2E2A">
        <w:rPr>
          <w:rFonts w:asciiTheme="majorHAnsi" w:hAnsiTheme="majorHAnsi"/>
        </w:rPr>
        <w:t>early</w:t>
      </w:r>
      <w:r w:rsidR="00A80637" w:rsidRPr="00AA2E2A">
        <w:rPr>
          <w:rFonts w:asciiTheme="majorHAnsi" w:hAnsiTheme="majorHAnsi"/>
        </w:rPr>
        <w:t xml:space="preserve"> researchers </w:t>
      </w:r>
      <w:r w:rsidR="008C3B3C" w:rsidRPr="00AA2E2A">
        <w:rPr>
          <w:rFonts w:asciiTheme="majorHAnsi" w:hAnsiTheme="majorHAnsi"/>
        </w:rPr>
        <w:t xml:space="preserve">opportunities </w:t>
      </w:r>
      <w:r w:rsidR="00A80637" w:rsidRPr="00AA2E2A">
        <w:rPr>
          <w:rFonts w:asciiTheme="majorHAnsi" w:hAnsiTheme="majorHAnsi"/>
        </w:rPr>
        <w:t xml:space="preserve">to expand their research and presentation skills by interacting in a small, less-formal workshop </w:t>
      </w:r>
      <w:r w:rsidR="00350E2E" w:rsidRPr="00AA2E2A">
        <w:rPr>
          <w:rFonts w:asciiTheme="majorHAnsi" w:hAnsiTheme="majorHAnsi"/>
        </w:rPr>
        <w:t xml:space="preserve">setting </w:t>
      </w:r>
      <w:r w:rsidR="00A80637" w:rsidRPr="00AA2E2A">
        <w:rPr>
          <w:rFonts w:asciiTheme="majorHAnsi" w:hAnsiTheme="majorHAnsi"/>
        </w:rPr>
        <w:t xml:space="preserve">with </w:t>
      </w:r>
      <w:r w:rsidR="008643A5">
        <w:rPr>
          <w:rFonts w:asciiTheme="majorHAnsi" w:hAnsiTheme="majorHAnsi"/>
        </w:rPr>
        <w:t>outstanding</w:t>
      </w:r>
      <w:r w:rsidR="00A80637" w:rsidRPr="00AA2E2A">
        <w:rPr>
          <w:rFonts w:asciiTheme="majorHAnsi" w:hAnsiTheme="majorHAnsi"/>
        </w:rPr>
        <w:t xml:space="preserve"> scholars in the field of environmental economics</w:t>
      </w:r>
      <w:r w:rsidR="008D6030" w:rsidRPr="00AA2E2A">
        <w:rPr>
          <w:rFonts w:asciiTheme="majorHAnsi" w:hAnsiTheme="majorHAnsi"/>
        </w:rPr>
        <w:t>;</w:t>
      </w:r>
      <w:r w:rsidR="00A80637" w:rsidRPr="00AA2E2A">
        <w:rPr>
          <w:rFonts w:asciiTheme="majorHAnsi" w:hAnsiTheme="majorHAnsi"/>
        </w:rPr>
        <w:t xml:space="preserve"> (3) creating a network for future interactions and collaborations among those who </w:t>
      </w:r>
      <w:r w:rsidR="00350E2E" w:rsidRPr="00AA2E2A">
        <w:rPr>
          <w:rFonts w:asciiTheme="majorHAnsi" w:hAnsiTheme="majorHAnsi"/>
        </w:rPr>
        <w:t xml:space="preserve">have </w:t>
      </w:r>
      <w:r w:rsidR="00A80637" w:rsidRPr="00AA2E2A">
        <w:rPr>
          <w:rFonts w:asciiTheme="majorHAnsi" w:hAnsiTheme="majorHAnsi"/>
        </w:rPr>
        <w:t>attended</w:t>
      </w:r>
      <w:r w:rsidR="008D6030" w:rsidRPr="00AA2E2A">
        <w:rPr>
          <w:rFonts w:asciiTheme="majorHAnsi" w:hAnsiTheme="majorHAnsi"/>
        </w:rPr>
        <w:t>;</w:t>
      </w:r>
      <w:r w:rsidR="00A234E9" w:rsidRPr="00AA2E2A">
        <w:rPr>
          <w:rFonts w:asciiTheme="majorHAnsi" w:hAnsiTheme="majorHAnsi"/>
        </w:rPr>
        <w:t xml:space="preserve"> and (4) providing attendees with a concentrated learning experience on cutting edge methods </w:t>
      </w:r>
      <w:r w:rsidR="00614015">
        <w:rPr>
          <w:rFonts w:asciiTheme="majorHAnsi" w:hAnsiTheme="majorHAnsi"/>
        </w:rPr>
        <w:t>and topics</w:t>
      </w:r>
      <w:r w:rsidR="002F3658" w:rsidRPr="00AA2E2A">
        <w:rPr>
          <w:rFonts w:asciiTheme="majorHAnsi" w:hAnsiTheme="majorHAnsi"/>
        </w:rPr>
        <w:t xml:space="preserve">. </w:t>
      </w:r>
      <w:r w:rsidR="000064BB">
        <w:rPr>
          <w:rFonts w:asciiTheme="majorHAnsi" w:hAnsiTheme="majorHAnsi"/>
        </w:rPr>
        <w:t xml:space="preserve"> </w:t>
      </w:r>
      <w:r w:rsidR="008C3B3C" w:rsidRPr="00AA2E2A">
        <w:rPr>
          <w:rFonts w:asciiTheme="majorHAnsi" w:hAnsiTheme="majorHAnsi"/>
        </w:rPr>
        <w:t>The workshop improved</w:t>
      </w:r>
      <w:r w:rsidR="002F3658" w:rsidRPr="00AA2E2A">
        <w:rPr>
          <w:rFonts w:asciiTheme="majorHAnsi" w:hAnsiTheme="majorHAnsi"/>
        </w:rPr>
        <w:t xml:space="preserve"> and enhanced</w:t>
      </w:r>
      <w:r w:rsidR="00A80637" w:rsidRPr="00AA2E2A">
        <w:rPr>
          <w:rFonts w:asciiTheme="majorHAnsi" w:hAnsiTheme="majorHAnsi"/>
        </w:rPr>
        <w:t xml:space="preserve"> the capabilities of </w:t>
      </w:r>
      <w:r w:rsidR="002F3658" w:rsidRPr="00AA2E2A">
        <w:rPr>
          <w:rFonts w:asciiTheme="majorHAnsi" w:hAnsiTheme="majorHAnsi"/>
        </w:rPr>
        <w:t xml:space="preserve">students and early career </w:t>
      </w:r>
      <w:r w:rsidR="00A80637" w:rsidRPr="00AA2E2A">
        <w:rPr>
          <w:rFonts w:asciiTheme="majorHAnsi" w:hAnsiTheme="majorHAnsi"/>
        </w:rPr>
        <w:t>environmental economists to conduct state-of-the-art research, thus advancing our knowledge on a wide array of environmental economics principles and tools that lead to improved protection of human health and the environment.</w:t>
      </w:r>
    </w:p>
    <w:p w14:paraId="646684AD" w14:textId="003E28E3" w:rsidR="00F512FE" w:rsidRDefault="00F512FE" w:rsidP="00B82E2C">
      <w:pPr>
        <w:rPr>
          <w:rFonts w:asciiTheme="majorHAnsi" w:hAnsiTheme="majorHAnsi"/>
        </w:rPr>
      </w:pPr>
    </w:p>
    <w:p w14:paraId="6BB345C8" w14:textId="77777777" w:rsidR="001F7152" w:rsidRDefault="001F7152" w:rsidP="00B82E2C">
      <w:pPr>
        <w:rPr>
          <w:rFonts w:asciiTheme="majorHAnsi" w:hAnsiTheme="majorHAnsi"/>
        </w:rPr>
      </w:pPr>
    </w:p>
    <w:p w14:paraId="5A951677" w14:textId="19E773C5" w:rsidR="001F7152" w:rsidRPr="001F7152" w:rsidRDefault="001F7152" w:rsidP="00B82E2C">
      <w:pPr>
        <w:rPr>
          <w:rFonts w:asciiTheme="majorHAnsi" w:hAnsiTheme="majorHAnsi"/>
          <w:b/>
          <w:bCs/>
        </w:rPr>
      </w:pPr>
      <w:r w:rsidRPr="001F7152">
        <w:rPr>
          <w:rFonts w:asciiTheme="majorHAnsi" w:hAnsiTheme="majorHAnsi"/>
          <w:b/>
          <w:bCs/>
        </w:rPr>
        <w:t>Feedback</w:t>
      </w:r>
    </w:p>
    <w:p w14:paraId="5F510223" w14:textId="41CBF40C" w:rsidR="001F7152" w:rsidRDefault="001F7152" w:rsidP="00B82E2C">
      <w:pPr>
        <w:rPr>
          <w:rFonts w:asciiTheme="majorHAnsi" w:hAnsiTheme="majorHAnsi"/>
        </w:rPr>
      </w:pPr>
    </w:p>
    <w:p w14:paraId="485E4973" w14:textId="5BAA63F1" w:rsidR="001F7152" w:rsidRDefault="001F7152" w:rsidP="00B82E2C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We asked all </w:t>
      </w:r>
      <w:r w:rsidR="008B48D4">
        <w:rPr>
          <w:rFonts w:asciiTheme="majorHAnsi" w:hAnsiTheme="majorHAnsi"/>
        </w:rPr>
        <w:t>a</w:t>
      </w:r>
      <w:r>
        <w:rPr>
          <w:rFonts w:asciiTheme="majorHAnsi" w:hAnsiTheme="majorHAnsi"/>
        </w:rPr>
        <w:t xml:space="preserve">ttendees to provide feedback </w:t>
      </w:r>
      <w:r w:rsidR="009A1DAF">
        <w:rPr>
          <w:rFonts w:asciiTheme="majorHAnsi" w:hAnsiTheme="majorHAnsi"/>
        </w:rPr>
        <w:t>through</w:t>
      </w:r>
      <w:r>
        <w:rPr>
          <w:rFonts w:asciiTheme="majorHAnsi" w:hAnsiTheme="majorHAnsi"/>
        </w:rPr>
        <w:t xml:space="preserve"> a post-conference online survey.  </w:t>
      </w:r>
      <w:r w:rsidR="005408D4">
        <w:rPr>
          <w:rFonts w:asciiTheme="majorHAnsi" w:hAnsiTheme="majorHAnsi"/>
        </w:rPr>
        <w:t>29</w:t>
      </w:r>
      <w:r>
        <w:rPr>
          <w:rFonts w:asciiTheme="majorHAnsi" w:hAnsiTheme="majorHAnsi"/>
        </w:rPr>
        <w:t xml:space="preserve"> participants responded </w:t>
      </w:r>
      <w:r w:rsidR="000064BB">
        <w:rPr>
          <w:rFonts w:asciiTheme="majorHAnsi" w:hAnsiTheme="majorHAnsi"/>
        </w:rPr>
        <w:t xml:space="preserve">(see the attached </w:t>
      </w:r>
      <w:r w:rsidR="005408D4">
        <w:rPr>
          <w:rFonts w:asciiTheme="majorHAnsi" w:hAnsiTheme="majorHAnsi"/>
        </w:rPr>
        <w:t>file</w:t>
      </w:r>
      <w:r w:rsidR="00572EB1">
        <w:rPr>
          <w:rFonts w:asciiTheme="majorHAnsi" w:hAnsiTheme="majorHAnsi"/>
        </w:rPr>
        <w:t xml:space="preserve"> for the complete data</w:t>
      </w:r>
      <w:r w:rsidR="000064BB">
        <w:rPr>
          <w:rFonts w:asciiTheme="majorHAnsi" w:hAnsiTheme="majorHAnsi"/>
        </w:rPr>
        <w:t xml:space="preserve">) </w:t>
      </w:r>
      <w:r>
        <w:rPr>
          <w:rFonts w:asciiTheme="majorHAnsi" w:hAnsiTheme="majorHAnsi"/>
        </w:rPr>
        <w:t xml:space="preserve">and their comments were </w:t>
      </w:r>
      <w:r w:rsidR="001D2719">
        <w:rPr>
          <w:rFonts w:asciiTheme="majorHAnsi" w:hAnsiTheme="majorHAnsi"/>
        </w:rPr>
        <w:t xml:space="preserve">highly </w:t>
      </w:r>
      <w:r w:rsidR="009A1DAF">
        <w:rPr>
          <w:rFonts w:asciiTheme="majorHAnsi" w:hAnsiTheme="majorHAnsi"/>
        </w:rPr>
        <w:t>complementary</w:t>
      </w:r>
      <w:r>
        <w:rPr>
          <w:rFonts w:asciiTheme="majorHAnsi" w:hAnsiTheme="majorHAnsi"/>
        </w:rPr>
        <w:t xml:space="preserve">.  </w:t>
      </w:r>
      <w:r w:rsidR="00255AE6">
        <w:rPr>
          <w:rFonts w:asciiTheme="majorHAnsi" w:hAnsiTheme="majorHAnsi"/>
        </w:rPr>
        <w:t xml:space="preserve">All presenters agreed that they benefited from the feedback they received at the conference, and </w:t>
      </w:r>
      <w:r w:rsidR="000064BB">
        <w:rPr>
          <w:rFonts w:asciiTheme="majorHAnsi" w:hAnsiTheme="majorHAnsi"/>
        </w:rPr>
        <w:t xml:space="preserve">the city of </w:t>
      </w:r>
      <w:r>
        <w:rPr>
          <w:rFonts w:asciiTheme="majorHAnsi" w:hAnsiTheme="majorHAnsi"/>
        </w:rPr>
        <w:t>Asheville and the Cambria Hotel were uniformly popular</w:t>
      </w:r>
      <w:r w:rsidR="005408D4">
        <w:rPr>
          <w:rFonts w:asciiTheme="majorHAnsi" w:hAnsiTheme="majorHAnsi"/>
        </w:rPr>
        <w:t xml:space="preserve"> venues</w:t>
      </w:r>
      <w:r w:rsidR="00255AE6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</w:t>
      </w:r>
      <w:r w:rsidR="00CC7488">
        <w:rPr>
          <w:rFonts w:asciiTheme="majorHAnsi" w:hAnsiTheme="majorHAnsi"/>
        </w:rPr>
        <w:t xml:space="preserve"> </w:t>
      </w:r>
      <w:r w:rsidR="000064BB">
        <w:rPr>
          <w:rFonts w:asciiTheme="majorHAnsi" w:hAnsiTheme="majorHAnsi"/>
        </w:rPr>
        <w:t xml:space="preserve">Participants also thought the conference was well organized.  </w:t>
      </w:r>
      <w:r w:rsidR="005408D4">
        <w:rPr>
          <w:rFonts w:asciiTheme="majorHAnsi" w:hAnsiTheme="majorHAnsi"/>
        </w:rPr>
        <w:t xml:space="preserve">Comments on the workshop catering were generally better than last year but opportunities for improvement remain.  </w:t>
      </w:r>
    </w:p>
    <w:p w14:paraId="39E93158" w14:textId="77777777" w:rsidR="001F7152" w:rsidRPr="00AA2E2A" w:rsidRDefault="001F7152" w:rsidP="00B82E2C">
      <w:pPr>
        <w:rPr>
          <w:rFonts w:asciiTheme="majorHAnsi" w:hAnsiTheme="majorHAnsi"/>
        </w:rPr>
      </w:pPr>
    </w:p>
    <w:p w14:paraId="3F09FFF4" w14:textId="77777777" w:rsidR="001F7152" w:rsidRDefault="001F7152" w:rsidP="00B82E2C">
      <w:pPr>
        <w:rPr>
          <w:rFonts w:asciiTheme="majorHAnsi" w:hAnsiTheme="majorHAnsi"/>
          <w:b/>
        </w:rPr>
      </w:pPr>
    </w:p>
    <w:p w14:paraId="3E80AAD6" w14:textId="57890823" w:rsidR="00F512FE" w:rsidRPr="00AA2E2A" w:rsidRDefault="00F512FE" w:rsidP="00B82E2C">
      <w:pPr>
        <w:rPr>
          <w:rFonts w:asciiTheme="majorHAnsi" w:hAnsiTheme="majorHAnsi"/>
        </w:rPr>
      </w:pPr>
      <w:r w:rsidRPr="00AA2E2A">
        <w:rPr>
          <w:rFonts w:asciiTheme="majorHAnsi" w:hAnsiTheme="majorHAnsi"/>
          <w:b/>
        </w:rPr>
        <w:t>Expenditures</w:t>
      </w:r>
    </w:p>
    <w:p w14:paraId="79460142" w14:textId="77777777" w:rsidR="0086294F" w:rsidRPr="00AA2E2A" w:rsidRDefault="0086294F" w:rsidP="00B82E2C">
      <w:pPr>
        <w:rPr>
          <w:rFonts w:asciiTheme="majorHAnsi" w:hAnsiTheme="majorHAnsi"/>
        </w:rPr>
      </w:pPr>
    </w:p>
    <w:p w14:paraId="4EA93C12" w14:textId="3DBCEB0E" w:rsidR="007B7C3D" w:rsidRDefault="00AD29EA" w:rsidP="00B82E2C">
      <w:pPr>
        <w:rPr>
          <w:rFonts w:asciiTheme="majorHAnsi" w:hAnsiTheme="majorHAnsi"/>
        </w:rPr>
      </w:pPr>
      <w:r w:rsidRPr="00AA2E2A">
        <w:rPr>
          <w:rFonts w:asciiTheme="majorHAnsi" w:hAnsiTheme="majorHAnsi"/>
        </w:rPr>
        <w:t>E</w:t>
      </w:r>
      <w:r w:rsidR="0086294F" w:rsidRPr="00AA2E2A">
        <w:rPr>
          <w:rFonts w:asciiTheme="majorHAnsi" w:hAnsiTheme="majorHAnsi"/>
        </w:rPr>
        <w:t>xpen</w:t>
      </w:r>
      <w:r w:rsidR="00E801D6">
        <w:rPr>
          <w:rFonts w:asciiTheme="majorHAnsi" w:hAnsiTheme="majorHAnsi"/>
        </w:rPr>
        <w:t>ses</w:t>
      </w:r>
      <w:r w:rsidR="00976EFA" w:rsidRPr="00AA2E2A">
        <w:rPr>
          <w:rFonts w:asciiTheme="majorHAnsi" w:hAnsiTheme="majorHAnsi"/>
        </w:rPr>
        <w:t xml:space="preserve"> for Camp Resources XX</w:t>
      </w:r>
      <w:r w:rsidR="00255AE6">
        <w:rPr>
          <w:rFonts w:asciiTheme="majorHAnsi" w:hAnsiTheme="majorHAnsi"/>
        </w:rPr>
        <w:t>X</w:t>
      </w:r>
      <w:r w:rsidR="0086294F" w:rsidRPr="00AA2E2A">
        <w:rPr>
          <w:rFonts w:asciiTheme="majorHAnsi" w:hAnsiTheme="majorHAnsi"/>
        </w:rPr>
        <w:t xml:space="preserve"> </w:t>
      </w:r>
      <w:r w:rsidR="00250915" w:rsidRPr="00AA2E2A">
        <w:rPr>
          <w:rFonts w:asciiTheme="majorHAnsi" w:hAnsiTheme="majorHAnsi"/>
        </w:rPr>
        <w:t xml:space="preserve">included </w:t>
      </w:r>
      <w:r w:rsidR="000064BB">
        <w:rPr>
          <w:rFonts w:asciiTheme="majorHAnsi" w:hAnsiTheme="majorHAnsi"/>
        </w:rPr>
        <w:t>catering</w:t>
      </w:r>
      <w:r w:rsidR="00833463" w:rsidRPr="00AA2E2A">
        <w:rPr>
          <w:rFonts w:asciiTheme="majorHAnsi" w:hAnsiTheme="majorHAnsi"/>
        </w:rPr>
        <w:t>, a/v</w:t>
      </w:r>
      <w:r w:rsidR="0019797A">
        <w:rPr>
          <w:rFonts w:asciiTheme="majorHAnsi" w:hAnsiTheme="majorHAnsi"/>
        </w:rPr>
        <w:t>,</w:t>
      </w:r>
      <w:r w:rsidR="00250915" w:rsidRPr="00AA2E2A">
        <w:rPr>
          <w:rFonts w:asciiTheme="majorHAnsi" w:hAnsiTheme="majorHAnsi"/>
        </w:rPr>
        <w:t xml:space="preserve"> and </w:t>
      </w:r>
      <w:r w:rsidR="00E801D6">
        <w:rPr>
          <w:rFonts w:asciiTheme="majorHAnsi" w:hAnsiTheme="majorHAnsi"/>
        </w:rPr>
        <w:t>hotel rooms</w:t>
      </w:r>
      <w:r w:rsidR="00D87876">
        <w:rPr>
          <w:rFonts w:asciiTheme="majorHAnsi" w:hAnsiTheme="majorHAnsi"/>
        </w:rPr>
        <w:t xml:space="preserve"> added up to</w:t>
      </w:r>
      <w:r w:rsidR="00250915" w:rsidRPr="00AA2E2A">
        <w:rPr>
          <w:rFonts w:asciiTheme="majorHAnsi" w:hAnsiTheme="majorHAnsi"/>
        </w:rPr>
        <w:t xml:space="preserve"> $</w:t>
      </w:r>
      <w:r w:rsidR="00E801D6">
        <w:rPr>
          <w:rFonts w:asciiTheme="majorHAnsi" w:hAnsiTheme="majorHAnsi"/>
        </w:rPr>
        <w:t>25,375.  An expense breakdown is found below.  Please note that these expenses do not include the $3,000 honorarium for Dr. Fenichel as well as driving expenses and incidentals for NC State affiliates who organized the workshop.  A more detailed expense breakdown is available upon request.</w:t>
      </w:r>
    </w:p>
    <w:p w14:paraId="2D0A700B" w14:textId="77777777" w:rsidR="00E801D6" w:rsidRDefault="00E801D6" w:rsidP="00B82E2C">
      <w:pPr>
        <w:rPr>
          <w:rFonts w:asciiTheme="majorHAnsi" w:hAnsiTheme="majorHAnsi"/>
        </w:rPr>
      </w:pPr>
    </w:p>
    <w:p w14:paraId="38131794" w14:textId="77777777" w:rsidR="00E801D6" w:rsidRDefault="00E801D6" w:rsidP="00B82E2C">
      <w:pPr>
        <w:rPr>
          <w:rFonts w:asciiTheme="majorHAnsi" w:hAnsiTheme="majorHAnsi"/>
        </w:rPr>
      </w:pPr>
    </w:p>
    <w:p w14:paraId="5A2F9341" w14:textId="77777777" w:rsidR="00E801D6" w:rsidRDefault="00E801D6" w:rsidP="00B82E2C">
      <w:pPr>
        <w:rPr>
          <w:rFonts w:asciiTheme="majorHAnsi" w:hAnsiTheme="majorHAnsi"/>
        </w:rPr>
      </w:pPr>
    </w:p>
    <w:p w14:paraId="7A35B21D" w14:textId="78FEF027" w:rsidR="00E801D6" w:rsidRDefault="00E801D6" w:rsidP="00E801D6">
      <w:pPr>
        <w:jc w:val="center"/>
        <w:rPr>
          <w:rFonts w:asciiTheme="majorHAnsi" w:hAnsiTheme="majorHAnsi"/>
        </w:rPr>
      </w:pPr>
      <w:r w:rsidRPr="00E801D6">
        <w:rPr>
          <w:rFonts w:asciiTheme="majorHAnsi" w:hAnsiTheme="majorHAnsi"/>
          <w:b/>
          <w:bCs/>
          <w:color w:val="000000"/>
          <w:sz w:val="22"/>
          <w:szCs w:val="22"/>
        </w:rPr>
        <w:t>EXPENSES</w:t>
      </w:r>
    </w:p>
    <w:tbl>
      <w:tblPr>
        <w:tblW w:w="10170" w:type="dxa"/>
        <w:tblInd w:w="108" w:type="dxa"/>
        <w:tblLook w:val="04A0" w:firstRow="1" w:lastRow="0" w:firstColumn="1" w:lastColumn="0" w:noHBand="0" w:noVBand="1"/>
      </w:tblPr>
      <w:tblGrid>
        <w:gridCol w:w="1960"/>
        <w:gridCol w:w="290"/>
        <w:gridCol w:w="873"/>
        <w:gridCol w:w="5697"/>
        <w:gridCol w:w="1350"/>
      </w:tblGrid>
      <w:tr w:rsidR="00E801D6" w:rsidRPr="00E801D6" w14:paraId="35E00086" w14:textId="77777777" w:rsidTr="00E801D6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CEFA22" w14:textId="77777777" w:rsidR="00E801D6" w:rsidRPr="00E801D6" w:rsidRDefault="00E801D6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801D6">
              <w:rPr>
                <w:rFonts w:asciiTheme="majorHAnsi" w:hAnsiTheme="majorHAnsi"/>
                <w:color w:val="000000"/>
                <w:sz w:val="22"/>
                <w:szCs w:val="22"/>
              </w:rPr>
              <w:t>Vendor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5EA996" w14:textId="77777777" w:rsidR="00E801D6" w:rsidRPr="00E801D6" w:rsidRDefault="00E801D6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801D6">
              <w:rPr>
                <w:rFonts w:asciiTheme="majorHAnsi" w:hAnsiTheme="majorHAnsi"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9CEB61" w14:textId="77777777" w:rsidR="00E801D6" w:rsidRPr="00E801D6" w:rsidRDefault="00E801D6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801D6">
              <w:rPr>
                <w:rFonts w:asciiTheme="majorHAnsi" w:hAnsiTheme="majorHAnsi"/>
                <w:color w:val="000000"/>
                <w:sz w:val="22"/>
                <w:szCs w:val="22"/>
              </w:rPr>
              <w:t>Expense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FEED3D" w14:textId="77777777" w:rsidR="00E801D6" w:rsidRPr="00E801D6" w:rsidRDefault="00E801D6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801D6">
              <w:rPr>
                <w:rFonts w:asciiTheme="majorHAnsi" w:hAnsiTheme="majorHAnsi"/>
                <w:color w:val="000000"/>
                <w:sz w:val="22"/>
                <w:szCs w:val="22"/>
              </w:rPr>
              <w:t>Amount</w:t>
            </w:r>
          </w:p>
        </w:tc>
      </w:tr>
      <w:tr w:rsidR="00E801D6" w:rsidRPr="00E801D6" w14:paraId="072558F6" w14:textId="77777777" w:rsidTr="00E801D6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0D378" w14:textId="77777777" w:rsidR="00E801D6" w:rsidRPr="00E801D6" w:rsidRDefault="00E801D6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801D6">
              <w:rPr>
                <w:rFonts w:asciiTheme="majorHAnsi" w:hAnsiTheme="majorHAnsi"/>
                <w:color w:val="000000"/>
                <w:sz w:val="22"/>
                <w:szCs w:val="22"/>
              </w:rPr>
              <w:t>Hemingway's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D84AE" w14:textId="77777777" w:rsidR="00E801D6" w:rsidRPr="00E801D6" w:rsidRDefault="00E801D6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801D6">
              <w:rPr>
                <w:rFonts w:asciiTheme="majorHAnsi" w:hAnsiTheme="majorHAnsi"/>
                <w:color w:val="000000"/>
                <w:sz w:val="22"/>
                <w:szCs w:val="22"/>
              </w:rPr>
              <w:t>8/4/2024</w:t>
            </w:r>
          </w:p>
        </w:tc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7B1D9" w14:textId="77777777" w:rsidR="00E801D6" w:rsidRPr="00E801D6" w:rsidRDefault="00E801D6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801D6">
              <w:rPr>
                <w:rFonts w:asciiTheme="majorHAnsi" w:hAnsiTheme="majorHAnsi"/>
                <w:color w:val="000000"/>
                <w:sz w:val="22"/>
                <w:szCs w:val="22"/>
              </w:rPr>
              <w:t>Catering / Reception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E92DF" w14:textId="77777777" w:rsidR="00E801D6" w:rsidRPr="00E801D6" w:rsidRDefault="00E801D6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801D6">
              <w:rPr>
                <w:rFonts w:asciiTheme="majorHAnsi" w:hAnsiTheme="majorHAnsi"/>
                <w:color w:val="000000"/>
                <w:sz w:val="22"/>
                <w:szCs w:val="22"/>
              </w:rPr>
              <w:t>$2,493.09</w:t>
            </w:r>
          </w:p>
        </w:tc>
      </w:tr>
      <w:tr w:rsidR="00E801D6" w:rsidRPr="00E801D6" w14:paraId="355E3C12" w14:textId="77777777" w:rsidTr="00E801D6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28566" w14:textId="77777777" w:rsidR="00E801D6" w:rsidRPr="00E801D6" w:rsidRDefault="00E801D6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801D6">
              <w:rPr>
                <w:rFonts w:asciiTheme="majorHAnsi" w:hAnsiTheme="majorHAnsi"/>
                <w:color w:val="000000"/>
                <w:sz w:val="22"/>
                <w:szCs w:val="22"/>
              </w:rPr>
              <w:t>Hemingway's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45E17" w14:textId="77777777" w:rsidR="00E801D6" w:rsidRPr="00E801D6" w:rsidRDefault="00E801D6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801D6">
              <w:rPr>
                <w:rFonts w:asciiTheme="majorHAnsi" w:hAnsiTheme="majorHAnsi"/>
                <w:color w:val="000000"/>
                <w:sz w:val="22"/>
                <w:szCs w:val="22"/>
              </w:rPr>
              <w:t>8/4/2024</w:t>
            </w:r>
          </w:p>
        </w:tc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A6F80" w14:textId="77777777" w:rsidR="00E801D6" w:rsidRPr="00E801D6" w:rsidRDefault="00E801D6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801D6">
              <w:rPr>
                <w:rFonts w:asciiTheme="majorHAnsi" w:hAnsiTheme="majorHAnsi"/>
                <w:color w:val="000000"/>
                <w:sz w:val="22"/>
                <w:szCs w:val="22"/>
              </w:rPr>
              <w:t>AV Support - Setup Support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43E7D" w14:textId="77777777" w:rsidR="00E801D6" w:rsidRPr="00E801D6" w:rsidRDefault="00E801D6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801D6">
              <w:rPr>
                <w:rFonts w:asciiTheme="majorHAnsi" w:hAnsiTheme="majorHAnsi"/>
                <w:color w:val="000000"/>
                <w:sz w:val="22"/>
                <w:szCs w:val="22"/>
              </w:rPr>
              <w:t>$224.70</w:t>
            </w:r>
          </w:p>
        </w:tc>
      </w:tr>
      <w:tr w:rsidR="00E801D6" w:rsidRPr="00E801D6" w14:paraId="743DF209" w14:textId="77777777" w:rsidTr="00E801D6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33F46" w14:textId="77777777" w:rsidR="00E801D6" w:rsidRPr="00E801D6" w:rsidRDefault="00E801D6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801D6">
              <w:rPr>
                <w:rFonts w:asciiTheme="majorHAnsi" w:hAnsiTheme="majorHAnsi"/>
                <w:color w:val="000000"/>
                <w:sz w:val="22"/>
                <w:szCs w:val="22"/>
              </w:rPr>
              <w:t>Hemingway's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F5E3B" w14:textId="77777777" w:rsidR="00E801D6" w:rsidRPr="00E801D6" w:rsidRDefault="00E801D6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801D6">
              <w:rPr>
                <w:rFonts w:asciiTheme="majorHAnsi" w:hAnsiTheme="majorHAnsi"/>
                <w:color w:val="000000"/>
                <w:sz w:val="22"/>
                <w:szCs w:val="22"/>
              </w:rPr>
              <w:t>8/5/2024</w:t>
            </w:r>
          </w:p>
        </w:tc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EFCBE" w14:textId="77777777" w:rsidR="00E801D6" w:rsidRPr="00E801D6" w:rsidRDefault="00E801D6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801D6">
              <w:rPr>
                <w:rFonts w:asciiTheme="majorHAnsi" w:hAnsiTheme="majorHAnsi"/>
                <w:color w:val="000000"/>
                <w:sz w:val="22"/>
                <w:szCs w:val="22"/>
              </w:rPr>
              <w:t>Catering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2A983" w14:textId="77777777" w:rsidR="00E801D6" w:rsidRPr="00E801D6" w:rsidRDefault="00E801D6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801D6">
              <w:rPr>
                <w:rFonts w:asciiTheme="majorHAnsi" w:hAnsiTheme="majorHAnsi"/>
                <w:color w:val="000000"/>
                <w:sz w:val="22"/>
                <w:szCs w:val="22"/>
              </w:rPr>
              <w:t>$5,159.17</w:t>
            </w:r>
          </w:p>
        </w:tc>
      </w:tr>
      <w:tr w:rsidR="00E801D6" w:rsidRPr="00E801D6" w14:paraId="5A26CCF5" w14:textId="77777777" w:rsidTr="00E801D6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B3AC9" w14:textId="77777777" w:rsidR="00E801D6" w:rsidRPr="00E801D6" w:rsidRDefault="00E801D6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801D6">
              <w:rPr>
                <w:rFonts w:asciiTheme="majorHAnsi" w:hAnsiTheme="majorHAnsi"/>
                <w:color w:val="000000"/>
                <w:sz w:val="22"/>
                <w:szCs w:val="22"/>
              </w:rPr>
              <w:t>Hemingway's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AD9B5" w14:textId="77777777" w:rsidR="00E801D6" w:rsidRPr="00E801D6" w:rsidRDefault="00E801D6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801D6">
              <w:rPr>
                <w:rFonts w:asciiTheme="majorHAnsi" w:hAnsiTheme="majorHAnsi"/>
                <w:color w:val="000000"/>
                <w:sz w:val="22"/>
                <w:szCs w:val="22"/>
              </w:rPr>
              <w:t>8/5/2024</w:t>
            </w:r>
          </w:p>
        </w:tc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EC06E" w14:textId="77777777" w:rsidR="00E801D6" w:rsidRPr="00E801D6" w:rsidRDefault="00E801D6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801D6">
              <w:rPr>
                <w:rFonts w:asciiTheme="majorHAnsi" w:hAnsiTheme="majorHAnsi"/>
                <w:color w:val="000000"/>
                <w:sz w:val="22"/>
                <w:szCs w:val="22"/>
              </w:rPr>
              <w:t>AV Equipment - Screen Rental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92756" w14:textId="77777777" w:rsidR="00E801D6" w:rsidRPr="00E801D6" w:rsidRDefault="00E801D6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801D6">
              <w:rPr>
                <w:rFonts w:asciiTheme="majorHAnsi" w:hAnsiTheme="majorHAnsi"/>
                <w:color w:val="000000"/>
                <w:sz w:val="22"/>
                <w:szCs w:val="22"/>
              </w:rPr>
              <w:t>$211.86</w:t>
            </w:r>
          </w:p>
        </w:tc>
      </w:tr>
      <w:tr w:rsidR="00E801D6" w:rsidRPr="00E801D6" w14:paraId="111A6F36" w14:textId="77777777" w:rsidTr="00E801D6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1AE1F" w14:textId="77777777" w:rsidR="00E801D6" w:rsidRPr="00E801D6" w:rsidRDefault="00E801D6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801D6">
              <w:rPr>
                <w:rFonts w:asciiTheme="majorHAnsi" w:hAnsiTheme="majorHAnsi"/>
                <w:color w:val="000000"/>
                <w:sz w:val="22"/>
                <w:szCs w:val="22"/>
              </w:rPr>
              <w:t>Isa's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19567" w14:textId="77777777" w:rsidR="00E801D6" w:rsidRPr="00E801D6" w:rsidRDefault="00E801D6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801D6">
              <w:rPr>
                <w:rFonts w:asciiTheme="majorHAnsi" w:hAnsiTheme="majorHAnsi"/>
                <w:color w:val="000000"/>
                <w:sz w:val="22"/>
                <w:szCs w:val="22"/>
              </w:rPr>
              <w:t>8/5/2024</w:t>
            </w:r>
          </w:p>
        </w:tc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D8ED3" w14:textId="77777777" w:rsidR="00E801D6" w:rsidRPr="00E801D6" w:rsidRDefault="00E801D6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801D6">
              <w:rPr>
                <w:rFonts w:asciiTheme="majorHAnsi" w:hAnsiTheme="majorHAnsi"/>
                <w:color w:val="000000"/>
                <w:sz w:val="22"/>
                <w:szCs w:val="22"/>
              </w:rPr>
              <w:t>Catering / Reception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CF89C" w14:textId="77777777" w:rsidR="00E801D6" w:rsidRPr="00E801D6" w:rsidRDefault="00E801D6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801D6">
              <w:rPr>
                <w:rFonts w:asciiTheme="majorHAnsi" w:hAnsiTheme="majorHAnsi"/>
                <w:color w:val="000000"/>
                <w:sz w:val="22"/>
                <w:szCs w:val="22"/>
              </w:rPr>
              <w:t>$2,314.70</w:t>
            </w:r>
          </w:p>
        </w:tc>
      </w:tr>
      <w:tr w:rsidR="00E801D6" w:rsidRPr="00E801D6" w14:paraId="3D9C5430" w14:textId="77777777" w:rsidTr="00E801D6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92BE1" w14:textId="77777777" w:rsidR="00E801D6" w:rsidRPr="00E801D6" w:rsidRDefault="00E801D6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801D6">
              <w:rPr>
                <w:rFonts w:asciiTheme="majorHAnsi" w:hAnsiTheme="majorHAnsi"/>
                <w:color w:val="000000"/>
                <w:sz w:val="22"/>
                <w:szCs w:val="22"/>
              </w:rPr>
              <w:t>Hemingway's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53898" w14:textId="77777777" w:rsidR="00E801D6" w:rsidRPr="00E801D6" w:rsidRDefault="00E801D6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801D6">
              <w:rPr>
                <w:rFonts w:asciiTheme="majorHAnsi" w:hAnsiTheme="majorHAnsi"/>
                <w:color w:val="000000"/>
                <w:sz w:val="22"/>
                <w:szCs w:val="22"/>
              </w:rPr>
              <w:t>8/6/2024</w:t>
            </w:r>
          </w:p>
        </w:tc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9019A" w14:textId="77777777" w:rsidR="00E801D6" w:rsidRPr="00E801D6" w:rsidRDefault="00E801D6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801D6">
              <w:rPr>
                <w:rFonts w:asciiTheme="majorHAnsi" w:hAnsiTheme="majorHAnsi"/>
                <w:color w:val="000000"/>
                <w:sz w:val="22"/>
                <w:szCs w:val="22"/>
              </w:rPr>
              <w:t>Catering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F3760" w14:textId="77777777" w:rsidR="00E801D6" w:rsidRPr="00E801D6" w:rsidRDefault="00E801D6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801D6">
              <w:rPr>
                <w:rFonts w:asciiTheme="majorHAnsi" w:hAnsiTheme="majorHAnsi"/>
                <w:color w:val="000000"/>
                <w:sz w:val="22"/>
                <w:szCs w:val="22"/>
              </w:rPr>
              <w:t>$4,297.00</w:t>
            </w:r>
          </w:p>
        </w:tc>
      </w:tr>
      <w:tr w:rsidR="00E801D6" w:rsidRPr="00E801D6" w14:paraId="73B4153C" w14:textId="77777777" w:rsidTr="00E801D6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68816" w14:textId="77777777" w:rsidR="00E801D6" w:rsidRPr="00E801D6" w:rsidRDefault="00E801D6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801D6">
              <w:rPr>
                <w:rFonts w:asciiTheme="majorHAnsi" w:hAnsiTheme="majorHAnsi"/>
                <w:color w:val="000000"/>
                <w:sz w:val="22"/>
                <w:szCs w:val="22"/>
              </w:rPr>
              <w:t>Hemingway's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F74E1" w14:textId="77777777" w:rsidR="00E801D6" w:rsidRPr="00E801D6" w:rsidRDefault="00E801D6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801D6">
              <w:rPr>
                <w:rFonts w:asciiTheme="majorHAnsi" w:hAnsiTheme="majorHAnsi"/>
                <w:color w:val="000000"/>
                <w:sz w:val="22"/>
                <w:szCs w:val="22"/>
              </w:rPr>
              <w:t>8/6/2024</w:t>
            </w:r>
          </w:p>
        </w:tc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3C11D" w14:textId="77777777" w:rsidR="00E801D6" w:rsidRPr="00E801D6" w:rsidRDefault="00E801D6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801D6">
              <w:rPr>
                <w:rFonts w:asciiTheme="majorHAnsi" w:hAnsiTheme="majorHAnsi"/>
                <w:color w:val="000000"/>
                <w:sz w:val="22"/>
                <w:szCs w:val="22"/>
              </w:rPr>
              <w:t>AV Equipment - Screen Rental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46C86" w14:textId="77777777" w:rsidR="00E801D6" w:rsidRPr="00E801D6" w:rsidRDefault="00E801D6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801D6">
              <w:rPr>
                <w:rFonts w:asciiTheme="majorHAnsi" w:hAnsiTheme="majorHAnsi"/>
                <w:color w:val="000000"/>
                <w:sz w:val="22"/>
                <w:szCs w:val="22"/>
              </w:rPr>
              <w:t>$211.86</w:t>
            </w:r>
          </w:p>
        </w:tc>
      </w:tr>
      <w:tr w:rsidR="00E801D6" w:rsidRPr="00E801D6" w14:paraId="2AED6530" w14:textId="77777777" w:rsidTr="00E801D6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9FA6B7" w14:textId="77777777" w:rsidR="00E801D6" w:rsidRPr="00E801D6" w:rsidRDefault="00E801D6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801D6">
              <w:rPr>
                <w:rFonts w:asciiTheme="majorHAnsi" w:hAnsiTheme="majorHAnsi"/>
                <w:color w:val="000000"/>
                <w:sz w:val="22"/>
                <w:szCs w:val="22"/>
              </w:rPr>
              <w:t>Cambria Hotel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CBA781" w14:textId="77777777" w:rsidR="00E801D6" w:rsidRPr="00E801D6" w:rsidRDefault="00E801D6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801D6">
              <w:rPr>
                <w:rFonts w:asciiTheme="majorHAnsi" w:hAnsiTheme="majorHAnsi"/>
                <w:color w:val="000000"/>
                <w:sz w:val="22"/>
                <w:szCs w:val="22"/>
              </w:rPr>
              <w:t>8/6/2024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E5BE5A" w14:textId="77777777" w:rsidR="00E801D6" w:rsidRPr="00E801D6" w:rsidRDefault="00E801D6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801D6">
              <w:rPr>
                <w:rFonts w:asciiTheme="majorHAnsi" w:hAnsiTheme="majorHAnsi"/>
                <w:color w:val="000000"/>
                <w:sz w:val="22"/>
                <w:szCs w:val="22"/>
              </w:rPr>
              <w:t>Hotel Rooms (64 Room-Nights @ $152+Occupancy Fee)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C46F45" w14:textId="77777777" w:rsidR="00E801D6" w:rsidRPr="00E801D6" w:rsidRDefault="00E801D6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801D6">
              <w:rPr>
                <w:rFonts w:asciiTheme="majorHAnsi" w:hAnsiTheme="majorHAnsi"/>
                <w:color w:val="000000"/>
                <w:sz w:val="22"/>
                <w:szCs w:val="22"/>
              </w:rPr>
              <w:t>$10,462.20</w:t>
            </w:r>
          </w:p>
        </w:tc>
      </w:tr>
      <w:tr w:rsidR="00E801D6" w:rsidRPr="00E801D6" w14:paraId="124CB50A" w14:textId="77777777" w:rsidTr="00E801D6">
        <w:trPr>
          <w:trHeight w:val="300"/>
        </w:trPr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FA1F9" w14:textId="77777777" w:rsidR="00E801D6" w:rsidRPr="00E801D6" w:rsidRDefault="00E801D6">
            <w:pPr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E801D6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TOTAL EXPENSES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5CEDC" w14:textId="77777777" w:rsidR="00E801D6" w:rsidRPr="00E801D6" w:rsidRDefault="00E801D6">
            <w:pPr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D9C13" w14:textId="77777777" w:rsidR="00E801D6" w:rsidRPr="00E801D6" w:rsidRDefault="00E801D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949B0" w14:textId="77777777" w:rsidR="00E801D6" w:rsidRPr="00E801D6" w:rsidRDefault="00E801D6">
            <w:pPr>
              <w:jc w:val="right"/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E801D6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$25,374.58</w:t>
            </w:r>
          </w:p>
        </w:tc>
      </w:tr>
    </w:tbl>
    <w:p w14:paraId="697EAFB9" w14:textId="77777777" w:rsidR="00E801D6" w:rsidRPr="00AA2E2A" w:rsidRDefault="00E801D6" w:rsidP="00B82E2C">
      <w:pPr>
        <w:rPr>
          <w:rFonts w:asciiTheme="majorHAnsi" w:hAnsiTheme="majorHAnsi"/>
        </w:rPr>
      </w:pPr>
    </w:p>
    <w:p w14:paraId="49CEC5BD" w14:textId="72993FB8" w:rsidR="00B204B5" w:rsidRPr="00AA2E2A" w:rsidRDefault="00B204B5" w:rsidP="00AC19B6">
      <w:pPr>
        <w:rPr>
          <w:rStyle w:val="normaltextrun"/>
          <w:rFonts w:asciiTheme="majorHAnsi" w:hAnsiTheme="majorHAnsi"/>
        </w:rPr>
      </w:pPr>
      <w:r w:rsidRPr="00AA2E2A">
        <w:rPr>
          <w:rStyle w:val="normaltextrun"/>
          <w:rFonts w:asciiTheme="majorHAnsi" w:hAnsiTheme="majorHAnsi"/>
          <w:b/>
          <w:bCs/>
          <w:i/>
          <w:iCs/>
        </w:rPr>
        <w:br w:type="page"/>
      </w:r>
    </w:p>
    <w:p w14:paraId="34E81962" w14:textId="18596809" w:rsidR="002915DE" w:rsidRPr="00AA2E2A" w:rsidRDefault="00375FC4" w:rsidP="00375FC4">
      <w:pPr>
        <w:jc w:val="center"/>
        <w:rPr>
          <w:rFonts w:asciiTheme="majorHAnsi" w:hAnsiTheme="majorHAnsi"/>
          <w:b/>
          <w:sz w:val="28"/>
          <w:szCs w:val="28"/>
        </w:rPr>
      </w:pPr>
      <w:r w:rsidRPr="00AA2E2A">
        <w:rPr>
          <w:rFonts w:asciiTheme="majorHAnsi" w:hAnsiTheme="majorHAnsi"/>
          <w:b/>
          <w:sz w:val="28"/>
          <w:szCs w:val="28"/>
        </w:rPr>
        <w:lastRenderedPageBreak/>
        <w:t>ADDENDUM 1</w:t>
      </w:r>
    </w:p>
    <w:p w14:paraId="38F8E12F" w14:textId="3EE39F97" w:rsidR="00AA2E2A" w:rsidRDefault="00AA2E2A" w:rsidP="00375FC4">
      <w:pPr>
        <w:jc w:val="center"/>
        <w:rPr>
          <w:rFonts w:asciiTheme="majorHAnsi" w:hAnsiTheme="majorHAnsi"/>
          <w:b/>
          <w:sz w:val="28"/>
          <w:szCs w:val="28"/>
        </w:rPr>
      </w:pPr>
    </w:p>
    <w:p w14:paraId="757A20BB" w14:textId="77777777" w:rsidR="00E03C72" w:rsidRPr="00AA2E2A" w:rsidRDefault="00E03C72" w:rsidP="00375FC4">
      <w:pPr>
        <w:jc w:val="center"/>
        <w:rPr>
          <w:rFonts w:asciiTheme="majorHAnsi" w:hAnsiTheme="majorHAnsi"/>
          <w:b/>
          <w:sz w:val="28"/>
          <w:szCs w:val="28"/>
        </w:rPr>
      </w:pPr>
    </w:p>
    <w:p w14:paraId="1B15946D" w14:textId="77777777" w:rsidR="00E801D6" w:rsidRPr="00E801D6" w:rsidRDefault="00E801D6" w:rsidP="00E801D6">
      <w:pPr>
        <w:jc w:val="center"/>
        <w:rPr>
          <w:rFonts w:asciiTheme="majorHAnsi" w:hAnsiTheme="majorHAnsi"/>
          <w:b/>
          <w:i/>
          <w:sz w:val="48"/>
        </w:rPr>
      </w:pPr>
      <w:r w:rsidRPr="00E801D6">
        <w:rPr>
          <w:rFonts w:asciiTheme="majorHAnsi" w:hAnsiTheme="majorHAnsi"/>
          <w:b/>
          <w:i/>
          <w:sz w:val="48"/>
        </w:rPr>
        <w:t>Camp Resources XXX</w:t>
      </w:r>
    </w:p>
    <w:p w14:paraId="25EBDD56" w14:textId="77777777" w:rsidR="00E801D6" w:rsidRPr="00E801D6" w:rsidRDefault="00E801D6" w:rsidP="00E801D6">
      <w:pPr>
        <w:jc w:val="center"/>
        <w:rPr>
          <w:rFonts w:asciiTheme="majorHAnsi" w:hAnsiTheme="majorHAnsi"/>
        </w:rPr>
      </w:pPr>
      <w:r w:rsidRPr="00E801D6">
        <w:rPr>
          <w:rFonts w:asciiTheme="majorHAnsi" w:hAnsiTheme="majorHAnsi"/>
        </w:rPr>
        <w:t>August 4-6, 2024</w:t>
      </w:r>
    </w:p>
    <w:p w14:paraId="6496E782" w14:textId="77777777" w:rsidR="00E801D6" w:rsidRPr="00E801D6" w:rsidRDefault="00E801D6" w:rsidP="00E801D6">
      <w:pPr>
        <w:jc w:val="center"/>
        <w:rPr>
          <w:rFonts w:asciiTheme="majorHAnsi" w:hAnsiTheme="majorHAnsi"/>
        </w:rPr>
      </w:pPr>
      <w:r w:rsidRPr="00E801D6">
        <w:rPr>
          <w:rFonts w:asciiTheme="majorHAnsi" w:hAnsiTheme="majorHAnsi"/>
        </w:rPr>
        <w:t>Cambria Downtown Asheville Hotel</w:t>
      </w:r>
    </w:p>
    <w:p w14:paraId="0C3C5A12" w14:textId="77777777" w:rsidR="00E801D6" w:rsidRPr="00E801D6" w:rsidRDefault="00E801D6" w:rsidP="00E801D6">
      <w:pPr>
        <w:jc w:val="center"/>
        <w:rPr>
          <w:rFonts w:asciiTheme="majorHAnsi" w:hAnsiTheme="majorHAnsi" w:cstheme="minorHAnsi"/>
        </w:rPr>
      </w:pPr>
      <w:r w:rsidRPr="00E801D6">
        <w:rPr>
          <w:rFonts w:asciiTheme="majorHAnsi" w:hAnsiTheme="majorHAnsi" w:cstheme="minorHAnsi"/>
          <w:color w:val="222222"/>
          <w:shd w:val="clear" w:color="auto" w:fill="FFFFFF"/>
        </w:rPr>
        <w:t>15 Page Ave, Asheville, NC 28801</w:t>
      </w:r>
    </w:p>
    <w:p w14:paraId="025810FA" w14:textId="77777777" w:rsidR="00E801D6" w:rsidRPr="00E801D6" w:rsidRDefault="00E801D6" w:rsidP="00E801D6">
      <w:pPr>
        <w:jc w:val="center"/>
        <w:rPr>
          <w:rFonts w:asciiTheme="majorHAnsi" w:hAnsiTheme="majorHAnsi" w:cstheme="minorHAnsi"/>
          <w:b/>
          <w:sz w:val="28"/>
        </w:rPr>
      </w:pPr>
      <w:r w:rsidRPr="00E801D6">
        <w:rPr>
          <w:rFonts w:asciiTheme="majorHAnsi" w:hAnsiTheme="majorHAnsi" w:cstheme="minorHAnsi"/>
        </w:rPr>
        <w:t>828-255-0887</w:t>
      </w:r>
    </w:p>
    <w:p w14:paraId="078FEF49" w14:textId="77777777" w:rsidR="00E801D6" w:rsidRPr="00E801D6" w:rsidRDefault="00E801D6" w:rsidP="00E801D6">
      <w:pPr>
        <w:jc w:val="center"/>
        <w:rPr>
          <w:rFonts w:asciiTheme="majorHAnsi" w:hAnsiTheme="majorHAnsi"/>
          <w:b/>
        </w:rPr>
      </w:pPr>
    </w:p>
    <w:p w14:paraId="37DB7A4C" w14:textId="77777777" w:rsidR="00E801D6" w:rsidRPr="00E801D6" w:rsidRDefault="00E801D6" w:rsidP="00E801D6">
      <w:pPr>
        <w:jc w:val="center"/>
        <w:rPr>
          <w:rFonts w:asciiTheme="majorHAnsi" w:hAnsiTheme="majorHAnsi"/>
          <w:b/>
          <w:sz w:val="36"/>
          <w:szCs w:val="40"/>
        </w:rPr>
      </w:pPr>
      <w:r w:rsidRPr="00E801D6">
        <w:rPr>
          <w:rFonts w:asciiTheme="majorHAnsi" w:hAnsiTheme="majorHAnsi"/>
          <w:b/>
          <w:sz w:val="36"/>
          <w:szCs w:val="40"/>
        </w:rPr>
        <w:t>PRELIMINARY PROGRAM</w:t>
      </w:r>
    </w:p>
    <w:p w14:paraId="79EF779C" w14:textId="77777777" w:rsidR="00E801D6" w:rsidRPr="00E801D6" w:rsidRDefault="00E801D6" w:rsidP="00E801D6">
      <w:pPr>
        <w:jc w:val="center"/>
        <w:rPr>
          <w:rFonts w:asciiTheme="majorHAnsi" w:hAnsiTheme="majorHAnsi"/>
          <w:bCs/>
          <w:szCs w:val="28"/>
        </w:rPr>
      </w:pPr>
      <w:r w:rsidRPr="00E801D6">
        <w:rPr>
          <w:rFonts w:asciiTheme="majorHAnsi" w:hAnsiTheme="majorHAnsi"/>
          <w:bCs/>
          <w:szCs w:val="28"/>
        </w:rPr>
        <w:t xml:space="preserve">*** All events </w:t>
      </w:r>
      <w:proofErr w:type="gramStart"/>
      <w:r w:rsidRPr="00E801D6">
        <w:rPr>
          <w:rFonts w:asciiTheme="majorHAnsi" w:hAnsiTheme="majorHAnsi"/>
          <w:bCs/>
          <w:szCs w:val="28"/>
        </w:rPr>
        <w:t>are located in</w:t>
      </w:r>
      <w:proofErr w:type="gramEnd"/>
      <w:r w:rsidRPr="00E801D6">
        <w:rPr>
          <w:rFonts w:asciiTheme="majorHAnsi" w:hAnsiTheme="majorHAnsi"/>
          <w:bCs/>
          <w:szCs w:val="28"/>
        </w:rPr>
        <w:t xml:space="preserve"> the Arcade Ballroom unless noted otherwise</w:t>
      </w:r>
    </w:p>
    <w:p w14:paraId="72CC8D8F" w14:textId="77777777" w:rsidR="00E801D6" w:rsidRPr="00E801D6" w:rsidRDefault="00E801D6" w:rsidP="00E801D6">
      <w:pPr>
        <w:rPr>
          <w:rFonts w:asciiTheme="majorHAnsi" w:hAnsiTheme="majorHAnsi"/>
        </w:rPr>
      </w:pPr>
    </w:p>
    <w:p w14:paraId="2C5FAAC0" w14:textId="77777777" w:rsidR="00E801D6" w:rsidRPr="00E801D6" w:rsidRDefault="00E801D6" w:rsidP="00E801D6">
      <w:pPr>
        <w:rPr>
          <w:rFonts w:asciiTheme="majorHAnsi" w:hAnsiTheme="majorHAnsi" w:cstheme="minorHAnsi"/>
          <w:b/>
          <w:u w:val="single"/>
          <w:vertAlign w:val="superscript"/>
        </w:rPr>
      </w:pPr>
      <w:r w:rsidRPr="00E801D6">
        <w:rPr>
          <w:rFonts w:asciiTheme="majorHAnsi" w:hAnsiTheme="majorHAnsi" w:cstheme="minorHAnsi"/>
          <w:b/>
          <w:u w:val="single"/>
        </w:rPr>
        <w:t>Sunday, August 4</w:t>
      </w:r>
      <w:r w:rsidRPr="00E801D6">
        <w:rPr>
          <w:rFonts w:asciiTheme="majorHAnsi" w:hAnsiTheme="majorHAnsi" w:cstheme="minorHAnsi"/>
          <w:b/>
          <w:u w:val="single"/>
          <w:vertAlign w:val="superscript"/>
        </w:rPr>
        <w:t>th</w:t>
      </w:r>
    </w:p>
    <w:p w14:paraId="6D264EB4" w14:textId="77777777" w:rsidR="00E801D6" w:rsidRPr="00E801D6" w:rsidRDefault="00E801D6" w:rsidP="00E801D6">
      <w:pPr>
        <w:rPr>
          <w:rFonts w:asciiTheme="majorHAnsi" w:hAnsiTheme="majorHAnsi" w:cstheme="minorHAnsi"/>
          <w:b/>
          <w:u w:val="single"/>
        </w:rPr>
      </w:pPr>
    </w:p>
    <w:p w14:paraId="71A6501D" w14:textId="77777777" w:rsidR="00E801D6" w:rsidRPr="00E801D6" w:rsidRDefault="00E801D6" w:rsidP="00E801D6">
      <w:pPr>
        <w:rPr>
          <w:rFonts w:asciiTheme="majorHAnsi" w:hAnsiTheme="majorHAnsi" w:cstheme="minorHAnsi"/>
          <w:b/>
        </w:rPr>
      </w:pPr>
      <w:r w:rsidRPr="00E801D6">
        <w:rPr>
          <w:rFonts w:asciiTheme="majorHAnsi" w:hAnsiTheme="majorHAnsi" w:cstheme="minorHAnsi"/>
        </w:rPr>
        <w:t>5:00pm</w:t>
      </w:r>
      <w:r w:rsidRPr="00E801D6">
        <w:rPr>
          <w:rFonts w:asciiTheme="majorHAnsi" w:hAnsiTheme="majorHAnsi" w:cstheme="minorHAnsi"/>
        </w:rPr>
        <w:tab/>
      </w:r>
      <w:r w:rsidRPr="00E801D6">
        <w:rPr>
          <w:rFonts w:asciiTheme="majorHAnsi" w:hAnsiTheme="majorHAnsi" w:cstheme="minorHAnsi"/>
          <w:b/>
        </w:rPr>
        <w:t>Welcoming Reception – Location: Arcade Pre-Function</w:t>
      </w:r>
    </w:p>
    <w:p w14:paraId="145C6B23" w14:textId="77777777" w:rsidR="00E801D6" w:rsidRPr="00E801D6" w:rsidRDefault="00E801D6" w:rsidP="00E801D6">
      <w:pPr>
        <w:rPr>
          <w:rFonts w:asciiTheme="majorHAnsi" w:hAnsiTheme="majorHAnsi" w:cstheme="minorHAnsi"/>
        </w:rPr>
      </w:pPr>
    </w:p>
    <w:p w14:paraId="3886E845" w14:textId="77777777" w:rsidR="00E801D6" w:rsidRPr="00E801D6" w:rsidRDefault="00E801D6" w:rsidP="00E801D6">
      <w:pPr>
        <w:rPr>
          <w:rFonts w:asciiTheme="majorHAnsi" w:hAnsiTheme="majorHAnsi" w:cstheme="minorHAnsi"/>
        </w:rPr>
      </w:pPr>
      <w:r w:rsidRPr="00E801D6">
        <w:rPr>
          <w:rFonts w:asciiTheme="majorHAnsi" w:hAnsiTheme="majorHAnsi" w:cstheme="minorHAnsi"/>
        </w:rPr>
        <w:t>6:30pm</w:t>
      </w:r>
      <w:r w:rsidRPr="00E801D6">
        <w:rPr>
          <w:rFonts w:asciiTheme="majorHAnsi" w:hAnsiTheme="majorHAnsi" w:cstheme="minorHAnsi"/>
        </w:rPr>
        <w:tab/>
      </w:r>
      <w:r w:rsidRPr="00E801D6">
        <w:rPr>
          <w:rFonts w:asciiTheme="majorHAnsi" w:hAnsiTheme="majorHAnsi" w:cstheme="minorHAnsi"/>
          <w:b/>
        </w:rPr>
        <w:t>Dinner on your own</w:t>
      </w:r>
    </w:p>
    <w:p w14:paraId="2A896EA4" w14:textId="77777777" w:rsidR="00E801D6" w:rsidRPr="00E801D6" w:rsidRDefault="00E801D6" w:rsidP="00E801D6">
      <w:pPr>
        <w:rPr>
          <w:rFonts w:asciiTheme="majorHAnsi" w:hAnsiTheme="majorHAnsi" w:cstheme="minorHAnsi"/>
        </w:rPr>
      </w:pPr>
    </w:p>
    <w:p w14:paraId="75665FAB" w14:textId="77777777" w:rsidR="00E801D6" w:rsidRPr="00E801D6" w:rsidRDefault="00E801D6" w:rsidP="00E801D6">
      <w:pPr>
        <w:rPr>
          <w:rFonts w:asciiTheme="majorHAnsi" w:hAnsiTheme="majorHAnsi" w:cstheme="minorHAnsi"/>
          <w:b/>
          <w:u w:val="single"/>
          <w:vertAlign w:val="superscript"/>
        </w:rPr>
      </w:pPr>
      <w:r w:rsidRPr="00E801D6">
        <w:rPr>
          <w:rFonts w:asciiTheme="majorHAnsi" w:hAnsiTheme="majorHAnsi" w:cstheme="minorHAnsi"/>
          <w:b/>
          <w:u w:val="single"/>
        </w:rPr>
        <w:t>Monday, August 5</w:t>
      </w:r>
      <w:r w:rsidRPr="00E801D6">
        <w:rPr>
          <w:rFonts w:asciiTheme="majorHAnsi" w:hAnsiTheme="majorHAnsi" w:cstheme="minorHAnsi"/>
          <w:b/>
          <w:u w:val="single"/>
          <w:vertAlign w:val="superscript"/>
        </w:rPr>
        <w:t>th</w:t>
      </w:r>
    </w:p>
    <w:p w14:paraId="73711802" w14:textId="77777777" w:rsidR="00E801D6" w:rsidRPr="00E801D6" w:rsidRDefault="00E801D6" w:rsidP="00E801D6">
      <w:pPr>
        <w:rPr>
          <w:rFonts w:asciiTheme="majorHAnsi" w:hAnsiTheme="majorHAnsi" w:cstheme="minorHAnsi"/>
          <w:b/>
          <w:u w:val="single"/>
        </w:rPr>
      </w:pPr>
    </w:p>
    <w:p w14:paraId="54B2EC5A" w14:textId="77777777" w:rsidR="00E801D6" w:rsidRPr="00E801D6" w:rsidRDefault="00E801D6" w:rsidP="00E801D6">
      <w:pPr>
        <w:rPr>
          <w:rFonts w:asciiTheme="majorHAnsi" w:hAnsiTheme="majorHAnsi" w:cstheme="minorHAnsi"/>
          <w:b/>
        </w:rPr>
      </w:pPr>
      <w:r w:rsidRPr="00E801D6">
        <w:rPr>
          <w:rFonts w:asciiTheme="majorHAnsi" w:hAnsiTheme="majorHAnsi" w:cstheme="minorHAnsi"/>
        </w:rPr>
        <w:t>8:00am</w:t>
      </w:r>
      <w:r w:rsidRPr="00E801D6">
        <w:rPr>
          <w:rFonts w:asciiTheme="majorHAnsi" w:hAnsiTheme="majorHAnsi" w:cstheme="minorHAnsi"/>
        </w:rPr>
        <w:tab/>
      </w:r>
      <w:r w:rsidRPr="00E801D6">
        <w:rPr>
          <w:rFonts w:asciiTheme="majorHAnsi" w:hAnsiTheme="majorHAnsi" w:cstheme="minorHAnsi"/>
          <w:b/>
        </w:rPr>
        <w:t>Registration Opens with Light Breakfast</w:t>
      </w:r>
    </w:p>
    <w:p w14:paraId="6F221AA0" w14:textId="77777777" w:rsidR="00E801D6" w:rsidRPr="00E801D6" w:rsidRDefault="00E801D6" w:rsidP="00E801D6">
      <w:pPr>
        <w:rPr>
          <w:rFonts w:asciiTheme="majorHAnsi" w:hAnsiTheme="majorHAnsi" w:cstheme="minorHAnsi"/>
        </w:rPr>
      </w:pPr>
    </w:p>
    <w:p w14:paraId="0A64557A" w14:textId="77777777" w:rsidR="00E801D6" w:rsidRPr="00E801D6" w:rsidRDefault="00E801D6" w:rsidP="00E801D6">
      <w:pPr>
        <w:rPr>
          <w:rFonts w:asciiTheme="majorHAnsi" w:hAnsiTheme="majorHAnsi" w:cstheme="minorHAnsi"/>
          <w:b/>
        </w:rPr>
      </w:pPr>
      <w:r w:rsidRPr="00E801D6">
        <w:rPr>
          <w:rFonts w:asciiTheme="majorHAnsi" w:hAnsiTheme="majorHAnsi" w:cstheme="minorHAnsi"/>
        </w:rPr>
        <w:t>8:20am</w:t>
      </w:r>
      <w:r w:rsidRPr="00E801D6">
        <w:rPr>
          <w:rFonts w:asciiTheme="majorHAnsi" w:hAnsiTheme="majorHAnsi" w:cstheme="minorHAnsi"/>
        </w:rPr>
        <w:tab/>
      </w:r>
      <w:r w:rsidRPr="00E801D6">
        <w:rPr>
          <w:rFonts w:asciiTheme="majorHAnsi" w:hAnsiTheme="majorHAnsi" w:cstheme="minorHAnsi"/>
          <w:b/>
        </w:rPr>
        <w:t>Opening Remarks and Logistics</w:t>
      </w:r>
    </w:p>
    <w:p w14:paraId="462FEBC8" w14:textId="77777777" w:rsidR="00E801D6" w:rsidRPr="00E801D6" w:rsidRDefault="00E801D6" w:rsidP="00E801D6">
      <w:pPr>
        <w:rPr>
          <w:rFonts w:asciiTheme="majorHAnsi" w:hAnsiTheme="majorHAnsi" w:cstheme="minorHAnsi"/>
        </w:rPr>
      </w:pPr>
    </w:p>
    <w:p w14:paraId="377535EB" w14:textId="77777777" w:rsidR="00E801D6" w:rsidRPr="00E801D6" w:rsidRDefault="00E801D6" w:rsidP="00E801D6">
      <w:pPr>
        <w:rPr>
          <w:rFonts w:asciiTheme="majorHAnsi" w:hAnsiTheme="majorHAnsi" w:cstheme="minorHAnsi"/>
          <w:b/>
        </w:rPr>
      </w:pPr>
      <w:r w:rsidRPr="00E801D6">
        <w:rPr>
          <w:rFonts w:asciiTheme="majorHAnsi" w:hAnsiTheme="majorHAnsi" w:cstheme="minorHAnsi"/>
        </w:rPr>
        <w:t>8:30am</w:t>
      </w:r>
      <w:r w:rsidRPr="00E801D6">
        <w:rPr>
          <w:rFonts w:asciiTheme="majorHAnsi" w:hAnsiTheme="majorHAnsi" w:cstheme="minorHAnsi"/>
        </w:rPr>
        <w:tab/>
      </w:r>
      <w:r w:rsidRPr="00E801D6">
        <w:rPr>
          <w:rFonts w:asciiTheme="majorHAnsi" w:hAnsiTheme="majorHAnsi" w:cstheme="minorHAnsi"/>
          <w:b/>
        </w:rPr>
        <w:t>Session #1: Sketches 1 (Chair: Roger von Haefen, North Carolina State University)</w:t>
      </w:r>
    </w:p>
    <w:p w14:paraId="26A23F2E" w14:textId="77777777" w:rsidR="00E801D6" w:rsidRPr="00E801D6" w:rsidRDefault="00E801D6" w:rsidP="00E801D6">
      <w:pPr>
        <w:rPr>
          <w:rFonts w:asciiTheme="majorHAnsi" w:hAnsiTheme="majorHAnsi" w:cstheme="minorHAnsi"/>
        </w:rPr>
      </w:pPr>
    </w:p>
    <w:p w14:paraId="395E9423" w14:textId="77777777" w:rsidR="00E801D6" w:rsidRPr="00E801D6" w:rsidRDefault="00E801D6" w:rsidP="00E801D6">
      <w:pPr>
        <w:ind w:left="720" w:firstLine="720"/>
        <w:rPr>
          <w:rFonts w:asciiTheme="majorHAnsi" w:hAnsiTheme="majorHAnsi" w:cstheme="minorHAnsi"/>
          <w:iCs/>
          <w:color w:val="000000"/>
          <w:shd w:val="clear" w:color="auto" w:fill="FFFFFF"/>
        </w:rPr>
      </w:pPr>
      <w:r w:rsidRPr="00E801D6">
        <w:rPr>
          <w:rFonts w:asciiTheme="majorHAnsi" w:hAnsiTheme="majorHAnsi" w:cstheme="minorHAnsi"/>
          <w:iCs/>
          <w:color w:val="000000"/>
          <w:shd w:val="clear" w:color="auto" w:fill="FFFFFF"/>
        </w:rPr>
        <w:t xml:space="preserve">“Soil to Savings: An Economic Framework for Farmer Compensation Based on Carbon </w:t>
      </w:r>
    </w:p>
    <w:p w14:paraId="7C65E70A" w14:textId="77777777" w:rsidR="00E801D6" w:rsidRPr="00E801D6" w:rsidRDefault="00E801D6" w:rsidP="00E801D6">
      <w:pPr>
        <w:ind w:left="720" w:firstLine="720"/>
        <w:rPr>
          <w:rFonts w:asciiTheme="majorHAnsi" w:hAnsiTheme="majorHAnsi" w:cstheme="minorHAnsi"/>
          <w:color w:val="000000"/>
          <w:shd w:val="clear" w:color="auto" w:fill="FFFFFF"/>
        </w:rPr>
      </w:pPr>
      <w:r w:rsidRPr="00E801D6">
        <w:rPr>
          <w:rFonts w:asciiTheme="majorHAnsi" w:hAnsiTheme="majorHAnsi" w:cstheme="minorHAnsi"/>
          <w:iCs/>
          <w:color w:val="000000"/>
          <w:shd w:val="clear" w:color="auto" w:fill="FFFFFF"/>
        </w:rPr>
        <w:t>Sequestration in the Midwest United States”</w:t>
      </w:r>
    </w:p>
    <w:p w14:paraId="6C5D7326" w14:textId="77777777" w:rsidR="00E801D6" w:rsidRPr="00E801D6" w:rsidRDefault="00E801D6" w:rsidP="00E801D6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  <w:r w:rsidRPr="00E801D6">
        <w:rPr>
          <w:rFonts w:asciiTheme="majorHAnsi" w:hAnsiTheme="majorHAnsi" w:cstheme="minorHAnsi"/>
          <w:b/>
          <w:color w:val="000000"/>
          <w:shd w:val="clear" w:color="auto" w:fill="FFFFFF"/>
        </w:rPr>
        <w:t>Khyati Malik</w:t>
      </w:r>
      <w:r w:rsidRPr="00E801D6">
        <w:rPr>
          <w:rFonts w:asciiTheme="majorHAnsi" w:hAnsiTheme="majorHAnsi" w:cstheme="minorHAnsi"/>
          <w:color w:val="000000"/>
          <w:shd w:val="clear" w:color="auto" w:fill="FFFFFF"/>
        </w:rPr>
        <w:t xml:space="preserve">, The Ohio State University </w:t>
      </w:r>
    </w:p>
    <w:p w14:paraId="58177735" w14:textId="77777777" w:rsidR="00E801D6" w:rsidRPr="00E801D6" w:rsidRDefault="00E801D6" w:rsidP="00E801D6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</w:p>
    <w:p w14:paraId="17451694" w14:textId="77777777" w:rsidR="00E801D6" w:rsidRPr="00E801D6" w:rsidRDefault="00E801D6" w:rsidP="00E801D6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  <w:r w:rsidRPr="00E801D6">
        <w:rPr>
          <w:rFonts w:asciiTheme="majorHAnsi" w:hAnsiTheme="majorHAnsi" w:cstheme="minorHAnsi"/>
          <w:color w:val="000000"/>
          <w:shd w:val="clear" w:color="auto" w:fill="FFFFFF"/>
        </w:rPr>
        <w:t xml:space="preserve">“How Close is Too Close? Heterogeneous Effects on Property Values Near the Atlanta </w:t>
      </w:r>
      <w:proofErr w:type="spellStart"/>
      <w:r w:rsidRPr="00E801D6">
        <w:rPr>
          <w:rFonts w:asciiTheme="majorHAnsi" w:hAnsiTheme="majorHAnsi" w:cstheme="minorHAnsi"/>
          <w:color w:val="000000"/>
          <w:shd w:val="clear" w:color="auto" w:fill="FFFFFF"/>
        </w:rPr>
        <w:t>BeltLine</w:t>
      </w:r>
      <w:proofErr w:type="spellEnd"/>
      <w:r w:rsidRPr="00E801D6">
        <w:rPr>
          <w:rFonts w:asciiTheme="majorHAnsi" w:hAnsiTheme="majorHAnsi" w:cstheme="minorHAnsi"/>
          <w:color w:val="000000"/>
          <w:shd w:val="clear" w:color="auto" w:fill="FFFFFF"/>
        </w:rPr>
        <w:t>”</w:t>
      </w:r>
    </w:p>
    <w:p w14:paraId="507FFBF0" w14:textId="77777777" w:rsidR="00E801D6" w:rsidRPr="00E801D6" w:rsidRDefault="00E801D6" w:rsidP="00E801D6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  <w:r w:rsidRPr="00E801D6">
        <w:rPr>
          <w:rFonts w:asciiTheme="majorHAnsi" w:hAnsiTheme="majorHAnsi" w:cstheme="minorHAnsi"/>
          <w:b/>
          <w:bCs/>
          <w:color w:val="000000"/>
          <w:shd w:val="clear" w:color="auto" w:fill="FFFFFF"/>
        </w:rPr>
        <w:t xml:space="preserve">Allyson </w:t>
      </w:r>
      <w:proofErr w:type="spellStart"/>
      <w:r w:rsidRPr="00E801D6">
        <w:rPr>
          <w:rFonts w:asciiTheme="majorHAnsi" w:hAnsiTheme="majorHAnsi" w:cstheme="minorHAnsi"/>
          <w:b/>
          <w:bCs/>
          <w:color w:val="000000"/>
          <w:shd w:val="clear" w:color="auto" w:fill="FFFFFF"/>
        </w:rPr>
        <w:t>Emblom</w:t>
      </w:r>
      <w:proofErr w:type="spellEnd"/>
      <w:r w:rsidRPr="00E801D6">
        <w:rPr>
          <w:rFonts w:asciiTheme="majorHAnsi" w:hAnsiTheme="majorHAnsi" w:cstheme="minorHAnsi"/>
          <w:b/>
          <w:bCs/>
          <w:color w:val="000000"/>
          <w:shd w:val="clear" w:color="auto" w:fill="FFFFFF"/>
        </w:rPr>
        <w:t>-Hooe</w:t>
      </w:r>
      <w:r w:rsidRPr="00E801D6">
        <w:rPr>
          <w:rFonts w:asciiTheme="majorHAnsi" w:hAnsiTheme="majorHAnsi" w:cstheme="minorHAnsi"/>
          <w:color w:val="000000"/>
          <w:shd w:val="clear" w:color="auto" w:fill="FFFFFF"/>
        </w:rPr>
        <w:t>, North Carolina State University</w:t>
      </w:r>
    </w:p>
    <w:p w14:paraId="58F10DAA" w14:textId="77777777" w:rsidR="00E801D6" w:rsidRPr="00E801D6" w:rsidRDefault="00E801D6" w:rsidP="00E801D6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</w:p>
    <w:p w14:paraId="32A606AE" w14:textId="77777777" w:rsidR="00E801D6" w:rsidRPr="00E801D6" w:rsidRDefault="00E801D6" w:rsidP="00E801D6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  <w:r w:rsidRPr="00E801D6">
        <w:rPr>
          <w:rFonts w:asciiTheme="majorHAnsi" w:hAnsiTheme="majorHAnsi" w:cstheme="minorHAnsi"/>
          <w:color w:val="000000"/>
          <w:shd w:val="clear" w:color="auto" w:fill="FFFFFF"/>
        </w:rPr>
        <w:t>“What is the Effect of Repeated Hurricane Exposure on Birth Outcomes?”</w:t>
      </w:r>
    </w:p>
    <w:p w14:paraId="265B0579" w14:textId="77777777" w:rsidR="00E801D6" w:rsidRPr="00E801D6" w:rsidRDefault="00E801D6" w:rsidP="00E801D6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  <w:r w:rsidRPr="00E801D6">
        <w:rPr>
          <w:rFonts w:asciiTheme="majorHAnsi" w:hAnsiTheme="majorHAnsi" w:cstheme="minorHAnsi"/>
          <w:b/>
          <w:bCs/>
          <w:color w:val="000000"/>
          <w:shd w:val="clear" w:color="auto" w:fill="FFFFFF"/>
        </w:rPr>
        <w:t>Angela Ture</w:t>
      </w:r>
      <w:r w:rsidRPr="00E801D6">
        <w:rPr>
          <w:rFonts w:asciiTheme="majorHAnsi" w:hAnsiTheme="majorHAnsi" w:cstheme="minorHAnsi"/>
          <w:color w:val="000000"/>
          <w:shd w:val="clear" w:color="auto" w:fill="FFFFFF"/>
        </w:rPr>
        <w:t>, University of Wyoming</w:t>
      </w:r>
    </w:p>
    <w:p w14:paraId="0CEDB8A5" w14:textId="77777777" w:rsidR="00E801D6" w:rsidRPr="00E801D6" w:rsidRDefault="00E801D6" w:rsidP="00E801D6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</w:p>
    <w:p w14:paraId="16D14293" w14:textId="77777777" w:rsidR="00E801D6" w:rsidRPr="00E801D6" w:rsidRDefault="00E801D6" w:rsidP="00E801D6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  <w:r w:rsidRPr="00E801D6">
        <w:rPr>
          <w:rFonts w:asciiTheme="majorHAnsi" w:hAnsiTheme="majorHAnsi" w:cstheme="minorHAnsi"/>
          <w:color w:val="000000"/>
          <w:shd w:val="clear" w:color="auto" w:fill="FFFFFF"/>
        </w:rPr>
        <w:t>“Solar Rebound Without Solar Panels? Unraveling Consumption Behaviors Change in Community Solar Programs”</w:t>
      </w:r>
    </w:p>
    <w:p w14:paraId="74F3B074" w14:textId="77777777" w:rsidR="00E801D6" w:rsidRPr="00E801D6" w:rsidRDefault="00E801D6" w:rsidP="00E801D6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  <w:r w:rsidRPr="00E801D6">
        <w:rPr>
          <w:rFonts w:asciiTheme="majorHAnsi" w:hAnsiTheme="majorHAnsi" w:cstheme="minorHAnsi"/>
          <w:b/>
          <w:bCs/>
          <w:color w:val="000000"/>
          <w:shd w:val="clear" w:color="auto" w:fill="FFFFFF"/>
        </w:rPr>
        <w:t>Min-</w:t>
      </w:r>
      <w:proofErr w:type="spellStart"/>
      <w:r w:rsidRPr="00E801D6">
        <w:rPr>
          <w:rFonts w:asciiTheme="majorHAnsi" w:hAnsiTheme="majorHAnsi" w:cstheme="minorHAnsi"/>
          <w:b/>
          <w:bCs/>
          <w:color w:val="000000"/>
          <w:shd w:val="clear" w:color="auto" w:fill="FFFFFF"/>
        </w:rPr>
        <w:t>kyeong</w:t>
      </w:r>
      <w:proofErr w:type="spellEnd"/>
      <w:r w:rsidRPr="00E801D6">
        <w:rPr>
          <w:rFonts w:asciiTheme="majorHAnsi" w:hAnsiTheme="majorHAnsi" w:cstheme="minorHAnsi"/>
          <w:b/>
          <w:bCs/>
          <w:color w:val="000000"/>
          <w:shd w:val="clear" w:color="auto" w:fill="FFFFFF"/>
        </w:rPr>
        <w:t xml:space="preserve"> (Min) Cha</w:t>
      </w:r>
      <w:r w:rsidRPr="00E801D6">
        <w:rPr>
          <w:rFonts w:asciiTheme="majorHAnsi" w:hAnsiTheme="majorHAnsi" w:cstheme="minorHAnsi"/>
          <w:color w:val="000000"/>
          <w:shd w:val="clear" w:color="auto" w:fill="FFFFFF"/>
        </w:rPr>
        <w:t>, Georgia Tech</w:t>
      </w:r>
    </w:p>
    <w:p w14:paraId="43C5550A" w14:textId="77777777" w:rsidR="00E801D6" w:rsidRPr="00E801D6" w:rsidRDefault="00E801D6" w:rsidP="00E801D6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</w:p>
    <w:p w14:paraId="045C4710" w14:textId="77777777" w:rsidR="00E801D6" w:rsidRPr="00E801D6" w:rsidRDefault="00E801D6" w:rsidP="00E801D6">
      <w:pPr>
        <w:ind w:left="1440"/>
        <w:rPr>
          <w:rFonts w:asciiTheme="majorHAnsi" w:hAnsiTheme="majorHAnsi" w:cstheme="minorHAnsi"/>
          <w:i/>
          <w:iCs/>
          <w:color w:val="000000"/>
          <w:shd w:val="clear" w:color="auto" w:fill="FFFFFF"/>
        </w:rPr>
      </w:pPr>
      <w:r w:rsidRPr="00E801D6">
        <w:rPr>
          <w:rFonts w:asciiTheme="majorHAnsi" w:hAnsiTheme="majorHAnsi" w:cstheme="minorHAnsi"/>
          <w:i/>
          <w:iCs/>
          <w:color w:val="000000"/>
          <w:shd w:val="clear" w:color="auto" w:fill="FFFFFF"/>
        </w:rPr>
        <w:t>Discussion</w:t>
      </w:r>
    </w:p>
    <w:p w14:paraId="631EEFE6" w14:textId="77777777" w:rsidR="00E801D6" w:rsidRPr="00E801D6" w:rsidRDefault="00E801D6" w:rsidP="00E801D6">
      <w:pPr>
        <w:ind w:left="720" w:firstLine="720"/>
        <w:rPr>
          <w:rFonts w:asciiTheme="majorHAnsi" w:hAnsiTheme="majorHAnsi" w:cstheme="minorHAnsi"/>
          <w:iCs/>
          <w:color w:val="000000"/>
          <w:shd w:val="clear" w:color="auto" w:fill="FFFFFF"/>
        </w:rPr>
      </w:pPr>
    </w:p>
    <w:p w14:paraId="34E64883" w14:textId="77777777" w:rsidR="00E801D6" w:rsidRPr="00E801D6" w:rsidRDefault="00E801D6" w:rsidP="00E801D6">
      <w:pPr>
        <w:ind w:left="720" w:firstLine="720"/>
        <w:rPr>
          <w:rFonts w:asciiTheme="majorHAnsi" w:hAnsiTheme="majorHAnsi" w:cstheme="minorHAnsi"/>
          <w:iCs/>
          <w:color w:val="000000"/>
          <w:shd w:val="clear" w:color="auto" w:fill="FFFFFF"/>
        </w:rPr>
      </w:pPr>
    </w:p>
    <w:p w14:paraId="01788A08" w14:textId="77777777" w:rsidR="00E801D6" w:rsidRPr="00E801D6" w:rsidRDefault="00E801D6" w:rsidP="00E801D6">
      <w:pPr>
        <w:ind w:left="720" w:firstLine="720"/>
        <w:rPr>
          <w:rFonts w:asciiTheme="majorHAnsi" w:hAnsiTheme="majorHAnsi" w:cstheme="minorHAnsi"/>
          <w:iCs/>
        </w:rPr>
      </w:pPr>
      <w:r w:rsidRPr="00E801D6">
        <w:rPr>
          <w:rFonts w:asciiTheme="majorHAnsi" w:hAnsiTheme="majorHAnsi" w:cstheme="minorHAnsi"/>
          <w:iCs/>
        </w:rPr>
        <w:t xml:space="preserve">“Valuation of and Household Preferences for School Bus Transportation: Survey </w:t>
      </w:r>
    </w:p>
    <w:p w14:paraId="0854107A" w14:textId="77777777" w:rsidR="00E801D6" w:rsidRPr="00E801D6" w:rsidRDefault="00E801D6" w:rsidP="00E801D6">
      <w:pPr>
        <w:ind w:left="720" w:firstLine="720"/>
        <w:rPr>
          <w:rFonts w:asciiTheme="majorHAnsi" w:hAnsiTheme="majorHAnsi" w:cstheme="minorHAnsi"/>
        </w:rPr>
      </w:pPr>
      <w:r w:rsidRPr="00E801D6">
        <w:rPr>
          <w:rFonts w:asciiTheme="majorHAnsi" w:hAnsiTheme="majorHAnsi" w:cstheme="minorHAnsi"/>
          <w:iCs/>
        </w:rPr>
        <w:t>Evidence”</w:t>
      </w:r>
    </w:p>
    <w:p w14:paraId="1C08DB4F" w14:textId="77777777" w:rsidR="00E801D6" w:rsidRPr="00E801D6" w:rsidRDefault="00E801D6" w:rsidP="00E801D6">
      <w:pPr>
        <w:ind w:left="720" w:firstLine="720"/>
        <w:rPr>
          <w:rFonts w:asciiTheme="majorHAnsi" w:hAnsiTheme="majorHAnsi" w:cstheme="minorHAnsi"/>
        </w:rPr>
      </w:pPr>
      <w:r w:rsidRPr="00E801D6">
        <w:rPr>
          <w:rFonts w:asciiTheme="majorHAnsi" w:hAnsiTheme="majorHAnsi" w:cstheme="minorHAnsi"/>
          <w:b/>
          <w:bCs/>
        </w:rPr>
        <w:t>Caroline E. Tompson</w:t>
      </w:r>
      <w:r w:rsidRPr="00E801D6">
        <w:rPr>
          <w:rFonts w:asciiTheme="majorHAnsi" w:hAnsiTheme="majorHAnsi" w:cstheme="minorHAnsi"/>
        </w:rPr>
        <w:t>, North Carolina State University</w:t>
      </w:r>
    </w:p>
    <w:p w14:paraId="1AD23384" w14:textId="77777777" w:rsidR="00E801D6" w:rsidRPr="00E801D6" w:rsidRDefault="00E801D6" w:rsidP="00E801D6">
      <w:pPr>
        <w:ind w:left="720" w:firstLine="720"/>
        <w:rPr>
          <w:rFonts w:asciiTheme="majorHAnsi" w:hAnsiTheme="majorHAnsi" w:cstheme="minorHAnsi"/>
        </w:rPr>
      </w:pPr>
    </w:p>
    <w:p w14:paraId="0D0F0791" w14:textId="77777777" w:rsidR="00E801D6" w:rsidRPr="00E801D6" w:rsidRDefault="00E801D6" w:rsidP="00E801D6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  <w:r w:rsidRPr="00E801D6">
        <w:rPr>
          <w:rFonts w:asciiTheme="majorHAnsi" w:hAnsiTheme="majorHAnsi" w:cstheme="minorHAnsi"/>
          <w:color w:val="000000"/>
          <w:shd w:val="clear" w:color="auto" w:fill="FFFFFF"/>
        </w:rPr>
        <w:t>“Emissions Trading Programs for Afforestation: Interactions with Federal Agricultural Conservation Programs”</w:t>
      </w:r>
    </w:p>
    <w:p w14:paraId="14A1EEC7" w14:textId="77777777" w:rsidR="00E801D6" w:rsidRPr="00E801D6" w:rsidRDefault="00E801D6" w:rsidP="00E801D6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  <w:r w:rsidRPr="00E801D6">
        <w:rPr>
          <w:rFonts w:asciiTheme="majorHAnsi" w:hAnsiTheme="majorHAnsi" w:cstheme="minorHAnsi"/>
          <w:b/>
          <w:bCs/>
          <w:color w:val="000000"/>
          <w:shd w:val="clear" w:color="auto" w:fill="FFFFFF"/>
        </w:rPr>
        <w:t xml:space="preserve">Derek </w:t>
      </w:r>
      <w:proofErr w:type="spellStart"/>
      <w:r w:rsidRPr="00E801D6">
        <w:rPr>
          <w:rFonts w:asciiTheme="majorHAnsi" w:hAnsiTheme="majorHAnsi" w:cstheme="minorHAnsi"/>
          <w:b/>
          <w:bCs/>
          <w:color w:val="000000"/>
          <w:shd w:val="clear" w:color="auto" w:fill="FFFFFF"/>
        </w:rPr>
        <w:t>Wietelman</w:t>
      </w:r>
      <w:proofErr w:type="spellEnd"/>
      <w:r w:rsidRPr="00E801D6">
        <w:rPr>
          <w:rFonts w:asciiTheme="majorHAnsi" w:hAnsiTheme="majorHAnsi" w:cstheme="minorHAnsi"/>
          <w:color w:val="000000"/>
          <w:shd w:val="clear" w:color="auto" w:fill="FFFFFF"/>
        </w:rPr>
        <w:t>, University of Maryland, College Park</w:t>
      </w:r>
    </w:p>
    <w:p w14:paraId="235200C1" w14:textId="77777777" w:rsidR="00E801D6" w:rsidRPr="00E801D6" w:rsidRDefault="00E801D6" w:rsidP="00E801D6">
      <w:pPr>
        <w:rPr>
          <w:rFonts w:asciiTheme="majorHAnsi" w:hAnsiTheme="majorHAnsi" w:cstheme="minorHAnsi"/>
          <w:i/>
          <w:color w:val="000000"/>
          <w:shd w:val="clear" w:color="auto" w:fill="FFFFFF"/>
        </w:rPr>
      </w:pPr>
    </w:p>
    <w:p w14:paraId="1BF3ADA4" w14:textId="77777777" w:rsidR="00E801D6" w:rsidRPr="00E801D6" w:rsidRDefault="00E801D6" w:rsidP="00E801D6">
      <w:pPr>
        <w:ind w:left="720" w:firstLine="720"/>
        <w:rPr>
          <w:rFonts w:asciiTheme="majorHAnsi" w:hAnsiTheme="majorHAnsi" w:cstheme="minorHAnsi"/>
          <w:color w:val="000000"/>
          <w:shd w:val="clear" w:color="auto" w:fill="FFFFFF"/>
        </w:rPr>
      </w:pPr>
      <w:r w:rsidRPr="00E801D6">
        <w:rPr>
          <w:rFonts w:asciiTheme="majorHAnsi" w:hAnsiTheme="majorHAnsi" w:cstheme="minorHAnsi"/>
          <w:iCs/>
          <w:color w:val="000000"/>
          <w:shd w:val="clear" w:color="auto" w:fill="FFFFFF"/>
        </w:rPr>
        <w:t>“Work-Residence Pollution Exposure Gap”</w:t>
      </w:r>
    </w:p>
    <w:p w14:paraId="6E592D47" w14:textId="77777777" w:rsidR="00E801D6" w:rsidRPr="00E801D6" w:rsidRDefault="00E801D6" w:rsidP="00E801D6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  <w:r w:rsidRPr="00E801D6">
        <w:rPr>
          <w:rFonts w:asciiTheme="majorHAnsi" w:hAnsiTheme="majorHAnsi" w:cstheme="minorHAnsi"/>
          <w:b/>
          <w:bCs/>
          <w:iCs/>
          <w:color w:val="000000"/>
          <w:shd w:val="clear" w:color="auto" w:fill="FFFFFF"/>
        </w:rPr>
        <w:t>Devika Chirimar</w:t>
      </w:r>
      <w:r w:rsidRPr="00E801D6">
        <w:rPr>
          <w:rFonts w:asciiTheme="majorHAnsi" w:hAnsiTheme="majorHAnsi" w:cstheme="minorHAnsi"/>
          <w:color w:val="000000"/>
          <w:shd w:val="clear" w:color="auto" w:fill="FFFFFF"/>
        </w:rPr>
        <w:t>, Georgetown University</w:t>
      </w:r>
    </w:p>
    <w:p w14:paraId="6E2AE3EE" w14:textId="77777777" w:rsidR="00E801D6" w:rsidRPr="00E801D6" w:rsidRDefault="00E801D6" w:rsidP="00E801D6">
      <w:pPr>
        <w:ind w:left="720" w:firstLine="720"/>
        <w:rPr>
          <w:rFonts w:asciiTheme="majorHAnsi" w:hAnsiTheme="majorHAnsi" w:cstheme="minorHAnsi"/>
          <w:iCs/>
        </w:rPr>
      </w:pPr>
    </w:p>
    <w:p w14:paraId="7E770FAD" w14:textId="77777777" w:rsidR="00E801D6" w:rsidRPr="00E801D6" w:rsidRDefault="00E801D6" w:rsidP="00E801D6">
      <w:pPr>
        <w:ind w:left="720" w:firstLine="720"/>
        <w:rPr>
          <w:rFonts w:asciiTheme="majorHAnsi" w:hAnsiTheme="majorHAnsi" w:cstheme="minorHAnsi"/>
        </w:rPr>
      </w:pPr>
      <w:r w:rsidRPr="00E801D6">
        <w:rPr>
          <w:rFonts w:asciiTheme="majorHAnsi" w:hAnsiTheme="majorHAnsi" w:cstheme="minorHAnsi"/>
          <w:iCs/>
        </w:rPr>
        <w:t>“Green Ocean: Nutrient Pollution and Transboundary Dynamics in East Asia”</w:t>
      </w:r>
    </w:p>
    <w:p w14:paraId="38A1678B" w14:textId="77777777" w:rsidR="00E801D6" w:rsidRPr="00E801D6" w:rsidRDefault="00E801D6" w:rsidP="00E801D6">
      <w:pPr>
        <w:ind w:left="720" w:firstLine="720"/>
        <w:rPr>
          <w:rFonts w:asciiTheme="majorHAnsi" w:hAnsiTheme="majorHAnsi" w:cstheme="minorHAnsi"/>
        </w:rPr>
      </w:pPr>
      <w:proofErr w:type="spellStart"/>
      <w:r w:rsidRPr="00E801D6">
        <w:rPr>
          <w:rFonts w:asciiTheme="majorHAnsi" w:hAnsiTheme="majorHAnsi" w:cstheme="minorHAnsi"/>
          <w:b/>
          <w:bCs/>
        </w:rPr>
        <w:t>Jinge</w:t>
      </w:r>
      <w:proofErr w:type="spellEnd"/>
      <w:r w:rsidRPr="00E801D6">
        <w:rPr>
          <w:rFonts w:asciiTheme="majorHAnsi" w:hAnsiTheme="majorHAnsi" w:cstheme="minorHAnsi"/>
          <w:b/>
          <w:bCs/>
        </w:rPr>
        <w:t xml:space="preserve"> Li</w:t>
      </w:r>
      <w:r w:rsidRPr="00E801D6">
        <w:rPr>
          <w:rFonts w:asciiTheme="majorHAnsi" w:hAnsiTheme="majorHAnsi" w:cstheme="minorHAnsi"/>
        </w:rPr>
        <w:t>, Yale University</w:t>
      </w:r>
    </w:p>
    <w:p w14:paraId="230E178A" w14:textId="77777777" w:rsidR="00E801D6" w:rsidRPr="00E801D6" w:rsidRDefault="00E801D6" w:rsidP="00E801D6">
      <w:pPr>
        <w:ind w:left="720" w:firstLine="720"/>
        <w:rPr>
          <w:rFonts w:asciiTheme="majorHAnsi" w:hAnsiTheme="majorHAnsi" w:cstheme="minorHAnsi"/>
        </w:rPr>
      </w:pPr>
    </w:p>
    <w:p w14:paraId="6EA9CD04" w14:textId="77777777" w:rsidR="00E801D6" w:rsidRPr="00E801D6" w:rsidRDefault="00E801D6" w:rsidP="00E801D6">
      <w:pPr>
        <w:ind w:left="1440"/>
        <w:rPr>
          <w:rFonts w:asciiTheme="majorHAnsi" w:hAnsiTheme="majorHAnsi" w:cstheme="minorHAnsi"/>
          <w:i/>
          <w:color w:val="000000"/>
          <w:shd w:val="clear" w:color="auto" w:fill="FFFFFF"/>
        </w:rPr>
      </w:pPr>
      <w:r w:rsidRPr="00E801D6">
        <w:rPr>
          <w:rFonts w:asciiTheme="majorHAnsi" w:hAnsiTheme="majorHAnsi" w:cstheme="minorHAnsi"/>
          <w:i/>
          <w:color w:val="000000"/>
          <w:shd w:val="clear" w:color="auto" w:fill="FFFFFF"/>
        </w:rPr>
        <w:t>Discussion</w:t>
      </w:r>
    </w:p>
    <w:p w14:paraId="032B0207" w14:textId="77777777" w:rsidR="00E801D6" w:rsidRPr="00E801D6" w:rsidRDefault="00E801D6" w:rsidP="00E801D6">
      <w:pPr>
        <w:rPr>
          <w:rFonts w:asciiTheme="majorHAnsi" w:hAnsiTheme="majorHAnsi" w:cstheme="minorHAnsi"/>
        </w:rPr>
      </w:pPr>
    </w:p>
    <w:p w14:paraId="23F9657E" w14:textId="77777777" w:rsidR="00E801D6" w:rsidRPr="00E801D6" w:rsidRDefault="00E801D6" w:rsidP="00E801D6">
      <w:pPr>
        <w:rPr>
          <w:rFonts w:asciiTheme="majorHAnsi" w:hAnsiTheme="majorHAnsi" w:cstheme="minorHAnsi"/>
          <w:b/>
        </w:rPr>
      </w:pPr>
      <w:r w:rsidRPr="00E801D6">
        <w:rPr>
          <w:rFonts w:asciiTheme="majorHAnsi" w:hAnsiTheme="majorHAnsi" w:cstheme="minorHAnsi"/>
        </w:rPr>
        <w:t>10:10am</w:t>
      </w:r>
      <w:r w:rsidRPr="00E801D6">
        <w:rPr>
          <w:rFonts w:asciiTheme="majorHAnsi" w:hAnsiTheme="majorHAnsi" w:cstheme="minorHAnsi"/>
        </w:rPr>
        <w:tab/>
      </w:r>
      <w:r w:rsidRPr="00E801D6">
        <w:rPr>
          <w:rFonts w:asciiTheme="majorHAnsi" w:hAnsiTheme="majorHAnsi" w:cstheme="minorHAnsi"/>
          <w:b/>
        </w:rPr>
        <w:t>Break</w:t>
      </w:r>
    </w:p>
    <w:p w14:paraId="31B746ED" w14:textId="77777777" w:rsidR="00E801D6" w:rsidRPr="00E801D6" w:rsidRDefault="00E801D6" w:rsidP="00E801D6">
      <w:pPr>
        <w:rPr>
          <w:rFonts w:asciiTheme="majorHAnsi" w:hAnsiTheme="majorHAnsi" w:cstheme="minorHAnsi"/>
        </w:rPr>
      </w:pPr>
    </w:p>
    <w:p w14:paraId="5F28CCC2" w14:textId="77777777" w:rsidR="00E801D6" w:rsidRPr="00E801D6" w:rsidRDefault="00E801D6" w:rsidP="00E801D6">
      <w:pPr>
        <w:rPr>
          <w:rFonts w:asciiTheme="majorHAnsi" w:hAnsiTheme="majorHAnsi" w:cstheme="minorHAnsi"/>
          <w:b/>
        </w:rPr>
      </w:pPr>
      <w:r w:rsidRPr="00E801D6">
        <w:rPr>
          <w:rFonts w:asciiTheme="majorHAnsi" w:hAnsiTheme="majorHAnsi" w:cstheme="minorHAnsi"/>
        </w:rPr>
        <w:t>10:30am</w:t>
      </w:r>
      <w:r w:rsidRPr="00E801D6">
        <w:rPr>
          <w:rFonts w:asciiTheme="majorHAnsi" w:hAnsiTheme="majorHAnsi" w:cstheme="minorHAnsi"/>
        </w:rPr>
        <w:tab/>
      </w:r>
      <w:r w:rsidRPr="00E801D6">
        <w:rPr>
          <w:rFonts w:asciiTheme="majorHAnsi" w:hAnsiTheme="majorHAnsi" w:cstheme="minorHAnsi"/>
          <w:b/>
        </w:rPr>
        <w:t>Session #2: Risk (Chair: Spencer Banzhaf, North Carolina State University)</w:t>
      </w:r>
    </w:p>
    <w:p w14:paraId="3B442670" w14:textId="77777777" w:rsidR="00E801D6" w:rsidRPr="00E801D6" w:rsidRDefault="00E801D6" w:rsidP="00E801D6">
      <w:pPr>
        <w:rPr>
          <w:rFonts w:asciiTheme="majorHAnsi" w:hAnsiTheme="majorHAnsi" w:cstheme="minorHAnsi"/>
          <w:b/>
        </w:rPr>
      </w:pPr>
    </w:p>
    <w:p w14:paraId="4083691C" w14:textId="77777777" w:rsidR="00E801D6" w:rsidRPr="00E801D6" w:rsidRDefault="00E801D6" w:rsidP="00E801D6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  <w:r w:rsidRPr="00E801D6">
        <w:rPr>
          <w:rFonts w:asciiTheme="majorHAnsi" w:hAnsiTheme="majorHAnsi" w:cstheme="minorHAnsi"/>
          <w:color w:val="000000"/>
          <w:shd w:val="clear" w:color="auto" w:fill="FFFFFF"/>
        </w:rPr>
        <w:t>“The Long-Run Effect of U.S. Flood Hazard Property Buyouts on Participant's Migration, Flood Risk, and Household Finance”</w:t>
      </w:r>
    </w:p>
    <w:p w14:paraId="0C642986" w14:textId="77777777" w:rsidR="00E801D6" w:rsidRPr="00E801D6" w:rsidRDefault="00E801D6" w:rsidP="00E801D6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  <w:r w:rsidRPr="00E801D6">
        <w:rPr>
          <w:rFonts w:asciiTheme="majorHAnsi" w:hAnsiTheme="majorHAnsi" w:cstheme="minorHAnsi"/>
          <w:b/>
          <w:bCs/>
          <w:color w:val="000000"/>
          <w:shd w:val="clear" w:color="auto" w:fill="FFFFFF"/>
        </w:rPr>
        <w:t>Rachel Young</w:t>
      </w:r>
      <w:r w:rsidRPr="00E801D6">
        <w:rPr>
          <w:rFonts w:asciiTheme="majorHAnsi" w:hAnsiTheme="majorHAnsi" w:cstheme="minorHAnsi"/>
          <w:color w:val="000000"/>
          <w:shd w:val="clear" w:color="auto" w:fill="FFFFFF"/>
        </w:rPr>
        <w:t>, University of California, Berkeley</w:t>
      </w:r>
    </w:p>
    <w:p w14:paraId="79999EB1" w14:textId="77777777" w:rsidR="00E801D6" w:rsidRPr="00E801D6" w:rsidRDefault="00E801D6" w:rsidP="00E801D6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</w:p>
    <w:p w14:paraId="1569E22A" w14:textId="77777777" w:rsidR="00E801D6" w:rsidRPr="00E801D6" w:rsidRDefault="00E801D6" w:rsidP="00E801D6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  <w:r w:rsidRPr="00E801D6">
        <w:rPr>
          <w:rFonts w:asciiTheme="majorHAnsi" w:hAnsiTheme="majorHAnsi" w:cstheme="minorHAnsi"/>
          <w:color w:val="000000"/>
          <w:shd w:val="clear" w:color="auto" w:fill="FFFFFF"/>
        </w:rPr>
        <w:t>“Sorting over the Dual Risk of Coastal Housing Market – Who Surfs the Tide, Who Bears the Blunt?”</w:t>
      </w:r>
    </w:p>
    <w:p w14:paraId="1A163476" w14:textId="77777777" w:rsidR="00E801D6" w:rsidRPr="00E801D6" w:rsidRDefault="00E801D6" w:rsidP="00E801D6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  <w:proofErr w:type="spellStart"/>
      <w:r w:rsidRPr="00E801D6">
        <w:rPr>
          <w:rFonts w:asciiTheme="majorHAnsi" w:hAnsiTheme="majorHAnsi" w:cstheme="minorHAnsi"/>
          <w:b/>
          <w:bCs/>
          <w:color w:val="000000"/>
          <w:shd w:val="clear" w:color="auto" w:fill="FFFFFF"/>
        </w:rPr>
        <w:t>Zhenshan</w:t>
      </w:r>
      <w:proofErr w:type="spellEnd"/>
      <w:r w:rsidRPr="00E801D6">
        <w:rPr>
          <w:rFonts w:asciiTheme="majorHAnsi" w:hAnsiTheme="majorHAnsi" w:cstheme="minorHAnsi"/>
          <w:b/>
          <w:bCs/>
          <w:color w:val="000000"/>
          <w:shd w:val="clear" w:color="auto" w:fill="FFFFFF"/>
        </w:rPr>
        <w:t xml:space="preserve"> Chen</w:t>
      </w:r>
      <w:r w:rsidRPr="00E801D6">
        <w:rPr>
          <w:rFonts w:asciiTheme="majorHAnsi" w:hAnsiTheme="majorHAnsi" w:cstheme="minorHAnsi"/>
          <w:color w:val="000000"/>
          <w:shd w:val="clear" w:color="auto" w:fill="FFFFFF"/>
        </w:rPr>
        <w:t>, Virginia Tech</w:t>
      </w:r>
    </w:p>
    <w:p w14:paraId="60E7461E" w14:textId="77777777" w:rsidR="00E801D6" w:rsidRPr="00E801D6" w:rsidRDefault="00E801D6" w:rsidP="00E801D6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</w:p>
    <w:p w14:paraId="2379D008" w14:textId="77777777" w:rsidR="00E801D6" w:rsidRPr="00E801D6" w:rsidRDefault="00E801D6" w:rsidP="00E801D6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  <w:r w:rsidRPr="00E801D6">
        <w:rPr>
          <w:rFonts w:asciiTheme="majorHAnsi" w:hAnsiTheme="majorHAnsi" w:cstheme="minorHAnsi"/>
          <w:color w:val="000000"/>
          <w:shd w:val="clear" w:color="auto" w:fill="FFFFFF"/>
        </w:rPr>
        <w:t>“Hurricane Sandy and New York City’s Property Tax”</w:t>
      </w:r>
    </w:p>
    <w:p w14:paraId="132E824C" w14:textId="77777777" w:rsidR="00E801D6" w:rsidRPr="00E801D6" w:rsidRDefault="00E801D6" w:rsidP="00E801D6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  <w:r w:rsidRPr="00E801D6">
        <w:rPr>
          <w:rFonts w:asciiTheme="majorHAnsi" w:hAnsiTheme="majorHAnsi" w:cstheme="minorHAnsi"/>
          <w:b/>
          <w:bCs/>
          <w:color w:val="000000"/>
          <w:shd w:val="clear" w:color="auto" w:fill="FFFFFF"/>
        </w:rPr>
        <w:t>Alannah Shute</w:t>
      </w:r>
      <w:r w:rsidRPr="00E801D6">
        <w:rPr>
          <w:rFonts w:asciiTheme="majorHAnsi" w:hAnsiTheme="majorHAnsi" w:cstheme="minorHAnsi"/>
          <w:color w:val="000000"/>
          <w:shd w:val="clear" w:color="auto" w:fill="FFFFFF"/>
        </w:rPr>
        <w:t>, University of Tennessee, Knoxville</w:t>
      </w:r>
    </w:p>
    <w:p w14:paraId="7A496AB5" w14:textId="77777777" w:rsidR="00E801D6" w:rsidRPr="00E801D6" w:rsidRDefault="00E801D6" w:rsidP="00E801D6">
      <w:pPr>
        <w:rPr>
          <w:rFonts w:asciiTheme="majorHAnsi" w:hAnsiTheme="majorHAnsi" w:cstheme="minorHAnsi"/>
          <w:i/>
          <w:iCs/>
        </w:rPr>
      </w:pPr>
    </w:p>
    <w:p w14:paraId="6D8F9E6F" w14:textId="77777777" w:rsidR="00E801D6" w:rsidRPr="00E801D6" w:rsidRDefault="00E801D6" w:rsidP="00E801D6">
      <w:pPr>
        <w:rPr>
          <w:rFonts w:asciiTheme="majorHAnsi" w:hAnsiTheme="majorHAnsi" w:cstheme="minorHAnsi"/>
          <w:b/>
        </w:rPr>
      </w:pPr>
      <w:r w:rsidRPr="00E801D6">
        <w:rPr>
          <w:rFonts w:asciiTheme="majorHAnsi" w:hAnsiTheme="majorHAnsi" w:cstheme="minorHAnsi"/>
        </w:rPr>
        <w:t>12:00am</w:t>
      </w:r>
      <w:r w:rsidRPr="00E801D6">
        <w:rPr>
          <w:rFonts w:asciiTheme="majorHAnsi" w:hAnsiTheme="majorHAnsi" w:cstheme="minorHAnsi"/>
        </w:rPr>
        <w:tab/>
      </w:r>
      <w:r w:rsidRPr="00E801D6">
        <w:rPr>
          <w:rFonts w:asciiTheme="majorHAnsi" w:hAnsiTheme="majorHAnsi" w:cstheme="minorHAnsi"/>
          <w:b/>
        </w:rPr>
        <w:t xml:space="preserve">Lunch </w:t>
      </w:r>
    </w:p>
    <w:p w14:paraId="39BDEBC1" w14:textId="77777777" w:rsidR="00E801D6" w:rsidRPr="00E801D6" w:rsidRDefault="00E801D6" w:rsidP="00E801D6">
      <w:pPr>
        <w:rPr>
          <w:rFonts w:asciiTheme="majorHAnsi" w:hAnsiTheme="majorHAnsi" w:cstheme="minorHAnsi"/>
          <w:b/>
        </w:rPr>
      </w:pPr>
    </w:p>
    <w:p w14:paraId="460A2673" w14:textId="77777777" w:rsidR="00E801D6" w:rsidRPr="00E801D6" w:rsidRDefault="00E801D6" w:rsidP="00E801D6">
      <w:pPr>
        <w:rPr>
          <w:rFonts w:asciiTheme="majorHAnsi" w:hAnsiTheme="majorHAnsi" w:cstheme="minorHAnsi"/>
          <w:b/>
        </w:rPr>
      </w:pPr>
      <w:r w:rsidRPr="00E801D6">
        <w:rPr>
          <w:rFonts w:asciiTheme="majorHAnsi" w:hAnsiTheme="majorHAnsi" w:cstheme="minorHAnsi"/>
        </w:rPr>
        <w:t>1:00pm</w:t>
      </w:r>
      <w:r w:rsidRPr="00E801D6">
        <w:rPr>
          <w:rFonts w:asciiTheme="majorHAnsi" w:hAnsiTheme="majorHAnsi" w:cstheme="minorHAnsi"/>
          <w:b/>
        </w:rPr>
        <w:t xml:space="preserve"> </w:t>
      </w:r>
      <w:r w:rsidRPr="00E801D6">
        <w:rPr>
          <w:rFonts w:asciiTheme="majorHAnsi" w:hAnsiTheme="majorHAnsi" w:cstheme="minorHAnsi"/>
          <w:b/>
        </w:rPr>
        <w:tab/>
        <w:t>Session #3: Sketches 2 (Chair: Zachary Brown, North Carolina State University)</w:t>
      </w:r>
    </w:p>
    <w:p w14:paraId="0E71F3BB" w14:textId="77777777" w:rsidR="00E801D6" w:rsidRPr="00E801D6" w:rsidRDefault="00E801D6" w:rsidP="00E801D6">
      <w:pPr>
        <w:rPr>
          <w:rFonts w:asciiTheme="majorHAnsi" w:hAnsiTheme="majorHAnsi" w:cstheme="minorHAnsi"/>
        </w:rPr>
      </w:pPr>
    </w:p>
    <w:p w14:paraId="449FFA44" w14:textId="77777777" w:rsidR="00E801D6" w:rsidRPr="00E801D6" w:rsidRDefault="00E801D6" w:rsidP="00E801D6">
      <w:pPr>
        <w:ind w:left="720" w:firstLine="720"/>
        <w:rPr>
          <w:rFonts w:asciiTheme="majorHAnsi" w:hAnsiTheme="majorHAnsi" w:cstheme="minorHAnsi"/>
          <w:color w:val="000000"/>
          <w:shd w:val="clear" w:color="auto" w:fill="FFFFFF"/>
        </w:rPr>
      </w:pPr>
      <w:r w:rsidRPr="00E801D6">
        <w:rPr>
          <w:rFonts w:asciiTheme="majorHAnsi" w:hAnsiTheme="majorHAnsi" w:cstheme="minorHAnsi"/>
          <w:iCs/>
          <w:color w:val="000000"/>
          <w:shd w:val="clear" w:color="auto" w:fill="FFFFFF"/>
        </w:rPr>
        <w:t>“The Quality of Water Quality Data: Assessing the Impact of PFAS Water Regulation”</w:t>
      </w:r>
    </w:p>
    <w:p w14:paraId="4850D86C" w14:textId="77777777" w:rsidR="00E801D6" w:rsidRPr="00E801D6" w:rsidRDefault="00E801D6" w:rsidP="00E801D6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  <w:r w:rsidRPr="00E801D6">
        <w:rPr>
          <w:rFonts w:asciiTheme="majorHAnsi" w:hAnsiTheme="majorHAnsi" w:cstheme="minorHAnsi"/>
          <w:b/>
          <w:bCs/>
          <w:iCs/>
          <w:color w:val="000000"/>
          <w:shd w:val="clear" w:color="auto" w:fill="FFFFFF"/>
        </w:rPr>
        <w:t>Laura Alcocer Quiñones</w:t>
      </w:r>
      <w:r w:rsidRPr="00E801D6">
        <w:rPr>
          <w:rFonts w:asciiTheme="majorHAnsi" w:hAnsiTheme="majorHAnsi" w:cstheme="minorHAnsi"/>
          <w:color w:val="000000"/>
          <w:shd w:val="clear" w:color="auto" w:fill="FFFFFF"/>
        </w:rPr>
        <w:t xml:space="preserve">, University of California, Davis </w:t>
      </w:r>
    </w:p>
    <w:p w14:paraId="608B7947" w14:textId="77777777" w:rsidR="00E801D6" w:rsidRPr="00E801D6" w:rsidRDefault="00E801D6" w:rsidP="00E801D6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</w:p>
    <w:p w14:paraId="61B89506" w14:textId="77777777" w:rsidR="00E801D6" w:rsidRPr="00E801D6" w:rsidRDefault="00E801D6" w:rsidP="00E801D6">
      <w:pPr>
        <w:ind w:left="720" w:firstLine="720"/>
        <w:rPr>
          <w:rFonts w:asciiTheme="majorHAnsi" w:hAnsiTheme="majorHAnsi" w:cstheme="minorHAnsi"/>
          <w:iCs/>
          <w:color w:val="000000"/>
          <w:shd w:val="clear" w:color="auto" w:fill="FFFFFF"/>
        </w:rPr>
      </w:pPr>
      <w:r w:rsidRPr="00E801D6">
        <w:rPr>
          <w:rFonts w:asciiTheme="majorHAnsi" w:hAnsiTheme="majorHAnsi" w:cstheme="minorHAnsi"/>
          <w:iCs/>
          <w:color w:val="000000"/>
          <w:shd w:val="clear" w:color="auto" w:fill="FFFFFF"/>
        </w:rPr>
        <w:t xml:space="preserve">“Impact of Hurricanes on Forest-Based Employment in the Southern United States: A </w:t>
      </w:r>
    </w:p>
    <w:p w14:paraId="0139E72B" w14:textId="77777777" w:rsidR="00E801D6" w:rsidRPr="00E801D6" w:rsidRDefault="00E801D6" w:rsidP="00E801D6">
      <w:pPr>
        <w:ind w:left="720" w:firstLine="720"/>
        <w:rPr>
          <w:rFonts w:asciiTheme="majorHAnsi" w:hAnsiTheme="majorHAnsi" w:cstheme="minorHAnsi"/>
          <w:color w:val="000000"/>
          <w:shd w:val="clear" w:color="auto" w:fill="FFFFFF"/>
        </w:rPr>
      </w:pPr>
      <w:r w:rsidRPr="00E801D6">
        <w:rPr>
          <w:rFonts w:asciiTheme="majorHAnsi" w:hAnsiTheme="majorHAnsi" w:cstheme="minorHAnsi"/>
          <w:iCs/>
          <w:color w:val="000000"/>
          <w:shd w:val="clear" w:color="auto" w:fill="FFFFFF"/>
        </w:rPr>
        <w:t>Case of Hurricane Michael”</w:t>
      </w:r>
    </w:p>
    <w:p w14:paraId="256603E3" w14:textId="77777777" w:rsidR="00E801D6" w:rsidRPr="00E801D6" w:rsidRDefault="00E801D6" w:rsidP="00E801D6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  <w:r w:rsidRPr="00E801D6">
        <w:rPr>
          <w:rFonts w:asciiTheme="majorHAnsi" w:hAnsiTheme="majorHAnsi" w:cstheme="minorHAnsi"/>
          <w:b/>
          <w:bCs/>
          <w:iCs/>
          <w:color w:val="000000"/>
          <w:shd w:val="clear" w:color="auto" w:fill="FFFFFF"/>
        </w:rPr>
        <w:t>Arpita Nehra</w:t>
      </w:r>
      <w:r w:rsidRPr="00E801D6">
        <w:rPr>
          <w:rFonts w:asciiTheme="majorHAnsi" w:hAnsiTheme="majorHAnsi" w:cstheme="minorHAnsi"/>
          <w:color w:val="000000"/>
          <w:shd w:val="clear" w:color="auto" w:fill="FFFFFF"/>
        </w:rPr>
        <w:t>, North Carolina State University</w:t>
      </w:r>
    </w:p>
    <w:p w14:paraId="55AFD5D6" w14:textId="77777777" w:rsidR="00E801D6" w:rsidRPr="00E801D6" w:rsidRDefault="00E801D6" w:rsidP="00E801D6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</w:p>
    <w:p w14:paraId="55AB44D3" w14:textId="77777777" w:rsidR="00E801D6" w:rsidRPr="00E801D6" w:rsidRDefault="00E801D6" w:rsidP="00E801D6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  <w:r w:rsidRPr="00E801D6">
        <w:rPr>
          <w:rFonts w:asciiTheme="majorHAnsi" w:hAnsiTheme="majorHAnsi" w:cstheme="minorHAnsi"/>
          <w:color w:val="000000"/>
          <w:shd w:val="clear" w:color="auto" w:fill="FFFFFF"/>
        </w:rPr>
        <w:t>“Working Lands Conservation and Rural Economic Outcomes: Lessons from The Environmental Quality Incentives Program”</w:t>
      </w:r>
    </w:p>
    <w:p w14:paraId="267C3F27" w14:textId="77777777" w:rsidR="00E801D6" w:rsidRPr="00E801D6" w:rsidRDefault="00E801D6" w:rsidP="00E801D6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  <w:r w:rsidRPr="00E801D6">
        <w:rPr>
          <w:rFonts w:asciiTheme="majorHAnsi" w:hAnsiTheme="majorHAnsi" w:cstheme="minorHAnsi"/>
          <w:b/>
          <w:bCs/>
          <w:color w:val="000000"/>
          <w:shd w:val="clear" w:color="auto" w:fill="FFFFFF"/>
        </w:rPr>
        <w:t>Ming Wang</w:t>
      </w:r>
      <w:r w:rsidRPr="00E801D6">
        <w:rPr>
          <w:rFonts w:asciiTheme="majorHAnsi" w:hAnsiTheme="majorHAnsi" w:cstheme="minorHAnsi"/>
          <w:color w:val="000000"/>
          <w:shd w:val="clear" w:color="auto" w:fill="FFFFFF"/>
        </w:rPr>
        <w:t>, Colorado State University</w:t>
      </w:r>
    </w:p>
    <w:p w14:paraId="078F6F3F" w14:textId="77777777" w:rsidR="00E801D6" w:rsidRPr="00E801D6" w:rsidRDefault="00E801D6" w:rsidP="00E801D6">
      <w:pPr>
        <w:rPr>
          <w:rFonts w:asciiTheme="majorHAnsi" w:hAnsiTheme="majorHAnsi" w:cstheme="minorHAnsi"/>
          <w:color w:val="000000"/>
          <w:shd w:val="clear" w:color="auto" w:fill="FFFFFF"/>
        </w:rPr>
      </w:pPr>
    </w:p>
    <w:p w14:paraId="24AB8095" w14:textId="77777777" w:rsidR="00E801D6" w:rsidRPr="00E801D6" w:rsidRDefault="00E801D6" w:rsidP="00E801D6">
      <w:pPr>
        <w:ind w:left="720" w:firstLine="720"/>
        <w:rPr>
          <w:rFonts w:asciiTheme="majorHAnsi" w:hAnsiTheme="majorHAnsi" w:cstheme="minorHAnsi"/>
        </w:rPr>
      </w:pPr>
      <w:r w:rsidRPr="00E801D6">
        <w:rPr>
          <w:rFonts w:asciiTheme="majorHAnsi" w:hAnsiTheme="majorHAnsi" w:cstheme="minorHAnsi"/>
          <w:iCs/>
        </w:rPr>
        <w:t>“Effects of INTERPOL Operations on International Trade of Illegally Harvested Timber”</w:t>
      </w:r>
    </w:p>
    <w:p w14:paraId="62708C8C" w14:textId="77777777" w:rsidR="00E801D6" w:rsidRPr="00E801D6" w:rsidRDefault="00E801D6" w:rsidP="00E801D6">
      <w:pPr>
        <w:ind w:left="720" w:firstLine="720"/>
        <w:rPr>
          <w:rFonts w:asciiTheme="majorHAnsi" w:hAnsiTheme="majorHAnsi" w:cstheme="minorHAnsi"/>
        </w:rPr>
      </w:pPr>
      <w:r w:rsidRPr="00E801D6">
        <w:rPr>
          <w:rFonts w:asciiTheme="majorHAnsi" w:hAnsiTheme="majorHAnsi" w:cstheme="minorHAnsi"/>
          <w:b/>
          <w:bCs/>
        </w:rPr>
        <w:t>Sam Nonemaker</w:t>
      </w:r>
      <w:r w:rsidRPr="00E801D6">
        <w:rPr>
          <w:rFonts w:asciiTheme="majorHAnsi" w:hAnsiTheme="majorHAnsi" w:cstheme="minorHAnsi"/>
        </w:rPr>
        <w:t>, University of Wyoming</w:t>
      </w:r>
    </w:p>
    <w:p w14:paraId="12CCCE73" w14:textId="77777777" w:rsidR="00E801D6" w:rsidRPr="00E801D6" w:rsidRDefault="00E801D6" w:rsidP="00E801D6">
      <w:pPr>
        <w:ind w:left="1440"/>
        <w:rPr>
          <w:rFonts w:asciiTheme="majorHAnsi" w:hAnsiTheme="majorHAnsi" w:cstheme="minorHAnsi"/>
          <w:i/>
          <w:color w:val="000000"/>
          <w:shd w:val="clear" w:color="auto" w:fill="FFFFFF"/>
        </w:rPr>
      </w:pPr>
    </w:p>
    <w:p w14:paraId="5618C15B" w14:textId="77777777" w:rsidR="00E801D6" w:rsidRPr="00E801D6" w:rsidRDefault="00E801D6" w:rsidP="00E801D6">
      <w:pPr>
        <w:ind w:left="1440"/>
        <w:rPr>
          <w:rFonts w:asciiTheme="majorHAnsi" w:hAnsiTheme="majorHAnsi" w:cstheme="minorHAnsi"/>
          <w:i/>
          <w:color w:val="000000"/>
          <w:shd w:val="clear" w:color="auto" w:fill="FFFFFF"/>
        </w:rPr>
      </w:pPr>
      <w:r w:rsidRPr="00E801D6">
        <w:rPr>
          <w:rFonts w:asciiTheme="majorHAnsi" w:hAnsiTheme="majorHAnsi" w:cstheme="minorHAnsi"/>
          <w:i/>
          <w:color w:val="000000"/>
          <w:shd w:val="clear" w:color="auto" w:fill="FFFFFF"/>
        </w:rPr>
        <w:t>Discussion</w:t>
      </w:r>
    </w:p>
    <w:p w14:paraId="0EBEA703" w14:textId="77777777" w:rsidR="00E801D6" w:rsidRPr="00E801D6" w:rsidRDefault="00E801D6" w:rsidP="00E801D6">
      <w:pPr>
        <w:rPr>
          <w:rFonts w:asciiTheme="majorHAnsi" w:hAnsiTheme="majorHAnsi" w:cstheme="minorHAnsi"/>
        </w:rPr>
      </w:pPr>
    </w:p>
    <w:p w14:paraId="4319E798" w14:textId="77777777" w:rsidR="00E801D6" w:rsidRPr="00E801D6" w:rsidRDefault="00E801D6" w:rsidP="00E801D6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  <w:r w:rsidRPr="00E801D6">
        <w:rPr>
          <w:rFonts w:asciiTheme="majorHAnsi" w:hAnsiTheme="majorHAnsi" w:cstheme="minorHAnsi"/>
          <w:color w:val="000000"/>
          <w:shd w:val="clear" w:color="auto" w:fill="FFFFFF"/>
        </w:rPr>
        <w:t>“Air Pollution and Time Use: Evidence for Avoidance Behavior”</w:t>
      </w:r>
    </w:p>
    <w:p w14:paraId="53D69353" w14:textId="77777777" w:rsidR="00E801D6" w:rsidRPr="00E801D6" w:rsidRDefault="00E801D6" w:rsidP="00E801D6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  <w:r w:rsidRPr="00E801D6">
        <w:rPr>
          <w:rFonts w:asciiTheme="majorHAnsi" w:hAnsiTheme="majorHAnsi" w:cstheme="minorHAnsi"/>
          <w:b/>
          <w:bCs/>
          <w:color w:val="000000"/>
          <w:shd w:val="clear" w:color="auto" w:fill="FFFFFF"/>
        </w:rPr>
        <w:lastRenderedPageBreak/>
        <w:t>Tejendra Pratap Singh</w:t>
      </w:r>
      <w:r w:rsidRPr="00E801D6">
        <w:rPr>
          <w:rFonts w:asciiTheme="majorHAnsi" w:hAnsiTheme="majorHAnsi" w:cstheme="minorHAnsi"/>
          <w:color w:val="000000"/>
          <w:shd w:val="clear" w:color="auto" w:fill="FFFFFF"/>
        </w:rPr>
        <w:t>, Georgia State University</w:t>
      </w:r>
    </w:p>
    <w:p w14:paraId="69DEC093" w14:textId="77777777" w:rsidR="00E801D6" w:rsidRPr="00E801D6" w:rsidRDefault="00E801D6" w:rsidP="00E801D6">
      <w:pPr>
        <w:rPr>
          <w:rFonts w:asciiTheme="majorHAnsi" w:hAnsiTheme="majorHAnsi" w:cstheme="minorHAnsi"/>
          <w:i/>
          <w:color w:val="000000"/>
          <w:shd w:val="clear" w:color="auto" w:fill="FFFFFF"/>
        </w:rPr>
      </w:pPr>
    </w:p>
    <w:p w14:paraId="218EB70C" w14:textId="77777777" w:rsidR="00E801D6" w:rsidRPr="00E801D6" w:rsidRDefault="00E801D6" w:rsidP="00E801D6">
      <w:pPr>
        <w:ind w:left="720" w:firstLine="720"/>
        <w:rPr>
          <w:rFonts w:asciiTheme="majorHAnsi" w:hAnsiTheme="majorHAnsi" w:cstheme="minorHAnsi"/>
          <w:iCs/>
          <w:color w:val="000000"/>
          <w:shd w:val="clear" w:color="auto" w:fill="FFFFFF"/>
        </w:rPr>
      </w:pPr>
      <w:r w:rsidRPr="00E801D6">
        <w:rPr>
          <w:rFonts w:asciiTheme="majorHAnsi" w:hAnsiTheme="majorHAnsi" w:cstheme="minorHAnsi"/>
          <w:iCs/>
          <w:color w:val="000000"/>
          <w:shd w:val="clear" w:color="auto" w:fill="FFFFFF"/>
        </w:rPr>
        <w:t xml:space="preserve">“Environmental Impacts of Mergers and Acquisitions in the Waste Management </w:t>
      </w:r>
    </w:p>
    <w:p w14:paraId="7B11138F" w14:textId="77777777" w:rsidR="00E801D6" w:rsidRPr="00E801D6" w:rsidRDefault="00E801D6" w:rsidP="00E801D6">
      <w:pPr>
        <w:ind w:left="720" w:firstLine="720"/>
        <w:rPr>
          <w:rFonts w:asciiTheme="majorHAnsi" w:hAnsiTheme="majorHAnsi" w:cstheme="minorHAnsi"/>
          <w:color w:val="000000"/>
          <w:shd w:val="clear" w:color="auto" w:fill="FFFFFF"/>
        </w:rPr>
      </w:pPr>
      <w:r w:rsidRPr="00E801D6">
        <w:rPr>
          <w:rFonts w:asciiTheme="majorHAnsi" w:hAnsiTheme="majorHAnsi" w:cstheme="minorHAnsi"/>
          <w:iCs/>
          <w:color w:val="000000"/>
          <w:shd w:val="clear" w:color="auto" w:fill="FFFFFF"/>
        </w:rPr>
        <w:t>Industry”</w:t>
      </w:r>
    </w:p>
    <w:p w14:paraId="59284ABC" w14:textId="77777777" w:rsidR="00E801D6" w:rsidRPr="00E801D6" w:rsidRDefault="00E801D6" w:rsidP="00E801D6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  <w:r w:rsidRPr="00E801D6">
        <w:rPr>
          <w:rFonts w:asciiTheme="majorHAnsi" w:hAnsiTheme="majorHAnsi" w:cstheme="minorHAnsi"/>
          <w:b/>
          <w:bCs/>
          <w:iCs/>
          <w:color w:val="000000"/>
          <w:shd w:val="clear" w:color="auto" w:fill="FFFFFF"/>
        </w:rPr>
        <w:t>Yumin Hong</w:t>
      </w:r>
      <w:r w:rsidRPr="00E801D6">
        <w:rPr>
          <w:rFonts w:asciiTheme="majorHAnsi" w:hAnsiTheme="majorHAnsi" w:cstheme="minorHAnsi"/>
          <w:color w:val="000000"/>
          <w:shd w:val="clear" w:color="auto" w:fill="FFFFFF"/>
        </w:rPr>
        <w:t xml:space="preserve">, University of Texas, Austin </w:t>
      </w:r>
    </w:p>
    <w:p w14:paraId="79C7FCD0" w14:textId="77777777" w:rsidR="00E801D6" w:rsidRPr="00E801D6" w:rsidRDefault="00E801D6" w:rsidP="00E801D6">
      <w:pPr>
        <w:ind w:left="720" w:firstLine="720"/>
        <w:rPr>
          <w:rFonts w:asciiTheme="majorHAnsi" w:hAnsiTheme="majorHAnsi" w:cstheme="minorHAnsi"/>
          <w:iCs/>
        </w:rPr>
      </w:pPr>
    </w:p>
    <w:p w14:paraId="083AB4B2" w14:textId="77777777" w:rsidR="00E801D6" w:rsidRPr="00E801D6" w:rsidRDefault="00E801D6" w:rsidP="00E801D6">
      <w:pPr>
        <w:ind w:left="720" w:firstLine="720"/>
        <w:rPr>
          <w:rFonts w:asciiTheme="majorHAnsi" w:hAnsiTheme="majorHAnsi" w:cstheme="minorHAnsi"/>
          <w:iCs/>
        </w:rPr>
      </w:pPr>
      <w:r w:rsidRPr="00E801D6">
        <w:rPr>
          <w:rFonts w:asciiTheme="majorHAnsi" w:hAnsiTheme="majorHAnsi" w:cstheme="minorHAnsi"/>
          <w:iCs/>
        </w:rPr>
        <w:t>“Is that $30,000 drop effective?”</w:t>
      </w:r>
    </w:p>
    <w:p w14:paraId="4F32D154" w14:textId="77777777" w:rsidR="00E801D6" w:rsidRPr="00E801D6" w:rsidRDefault="00E801D6" w:rsidP="00E801D6">
      <w:pPr>
        <w:ind w:left="720" w:firstLine="720"/>
        <w:rPr>
          <w:rFonts w:asciiTheme="majorHAnsi" w:hAnsiTheme="majorHAnsi" w:cstheme="minorHAnsi"/>
        </w:rPr>
      </w:pPr>
      <w:r w:rsidRPr="00E801D6">
        <w:rPr>
          <w:rFonts w:asciiTheme="majorHAnsi" w:hAnsiTheme="majorHAnsi" w:cstheme="minorHAnsi"/>
          <w:b/>
          <w:bCs/>
        </w:rPr>
        <w:t>Calvin Bryan</w:t>
      </w:r>
      <w:r w:rsidRPr="00E801D6">
        <w:rPr>
          <w:rFonts w:asciiTheme="majorHAnsi" w:hAnsiTheme="majorHAnsi" w:cstheme="minorHAnsi"/>
        </w:rPr>
        <w:t>, Colorado State University</w:t>
      </w:r>
    </w:p>
    <w:p w14:paraId="6B9553FC" w14:textId="77777777" w:rsidR="00E801D6" w:rsidRPr="00E801D6" w:rsidRDefault="00E801D6" w:rsidP="00E801D6">
      <w:pPr>
        <w:ind w:left="720" w:firstLine="720"/>
        <w:rPr>
          <w:rFonts w:asciiTheme="majorHAnsi" w:hAnsiTheme="majorHAnsi" w:cstheme="minorHAnsi"/>
        </w:rPr>
      </w:pPr>
    </w:p>
    <w:p w14:paraId="5AC3EDE5" w14:textId="77777777" w:rsidR="00E801D6" w:rsidRPr="00E801D6" w:rsidRDefault="00E801D6" w:rsidP="00E801D6">
      <w:pPr>
        <w:ind w:left="1440"/>
        <w:rPr>
          <w:rFonts w:asciiTheme="majorHAnsi" w:hAnsiTheme="majorHAnsi" w:cstheme="minorHAnsi"/>
          <w:i/>
          <w:color w:val="000000"/>
          <w:shd w:val="clear" w:color="auto" w:fill="FFFFFF"/>
        </w:rPr>
      </w:pPr>
      <w:r w:rsidRPr="00E801D6">
        <w:rPr>
          <w:rFonts w:asciiTheme="majorHAnsi" w:hAnsiTheme="majorHAnsi" w:cstheme="minorHAnsi"/>
          <w:i/>
          <w:color w:val="000000"/>
          <w:shd w:val="clear" w:color="auto" w:fill="FFFFFF"/>
        </w:rPr>
        <w:t>Discussion</w:t>
      </w:r>
    </w:p>
    <w:p w14:paraId="298A5411" w14:textId="77777777" w:rsidR="00E801D6" w:rsidRPr="00E801D6" w:rsidRDefault="00E801D6" w:rsidP="00E801D6">
      <w:pPr>
        <w:rPr>
          <w:rFonts w:asciiTheme="majorHAnsi" w:hAnsiTheme="majorHAnsi" w:cstheme="minorHAnsi"/>
        </w:rPr>
      </w:pPr>
    </w:p>
    <w:p w14:paraId="3AC7DCE7" w14:textId="77777777" w:rsidR="00E801D6" w:rsidRPr="00E801D6" w:rsidRDefault="00E801D6" w:rsidP="00E801D6">
      <w:pPr>
        <w:rPr>
          <w:rFonts w:asciiTheme="majorHAnsi" w:hAnsiTheme="majorHAnsi" w:cstheme="minorHAnsi"/>
          <w:b/>
        </w:rPr>
      </w:pPr>
      <w:r w:rsidRPr="00E801D6">
        <w:rPr>
          <w:rFonts w:asciiTheme="majorHAnsi" w:hAnsiTheme="majorHAnsi" w:cstheme="minorHAnsi"/>
        </w:rPr>
        <w:t>2:45pm</w:t>
      </w:r>
      <w:r w:rsidRPr="00E801D6">
        <w:rPr>
          <w:rFonts w:asciiTheme="majorHAnsi" w:hAnsiTheme="majorHAnsi" w:cstheme="minorHAnsi"/>
        </w:rPr>
        <w:tab/>
      </w:r>
      <w:r w:rsidRPr="00E801D6">
        <w:rPr>
          <w:rFonts w:asciiTheme="majorHAnsi" w:hAnsiTheme="majorHAnsi" w:cstheme="minorHAnsi"/>
          <w:b/>
        </w:rPr>
        <w:t>Break</w:t>
      </w:r>
    </w:p>
    <w:p w14:paraId="207263C2" w14:textId="77777777" w:rsidR="00E801D6" w:rsidRPr="00E801D6" w:rsidRDefault="00E801D6" w:rsidP="00E801D6">
      <w:pPr>
        <w:rPr>
          <w:rFonts w:asciiTheme="majorHAnsi" w:hAnsiTheme="majorHAnsi" w:cstheme="minorHAnsi"/>
        </w:rPr>
      </w:pPr>
    </w:p>
    <w:p w14:paraId="5F69DB26" w14:textId="77777777" w:rsidR="00E801D6" w:rsidRPr="00E801D6" w:rsidRDefault="00E801D6" w:rsidP="00E801D6">
      <w:pPr>
        <w:rPr>
          <w:rFonts w:asciiTheme="majorHAnsi" w:hAnsiTheme="majorHAnsi" w:cstheme="minorHAnsi"/>
          <w:b/>
        </w:rPr>
      </w:pPr>
      <w:r w:rsidRPr="00E801D6">
        <w:rPr>
          <w:rFonts w:asciiTheme="majorHAnsi" w:hAnsiTheme="majorHAnsi" w:cstheme="minorHAnsi"/>
        </w:rPr>
        <w:t>3:00pm</w:t>
      </w:r>
      <w:r w:rsidRPr="00E801D6">
        <w:rPr>
          <w:rFonts w:asciiTheme="majorHAnsi" w:hAnsiTheme="majorHAnsi" w:cstheme="minorHAnsi"/>
        </w:rPr>
        <w:tab/>
      </w:r>
      <w:r w:rsidRPr="00E801D6">
        <w:rPr>
          <w:rFonts w:asciiTheme="majorHAnsi" w:hAnsiTheme="majorHAnsi" w:cstheme="minorHAnsi"/>
          <w:b/>
        </w:rPr>
        <w:t>Session #4: Forests (Chair: Erin Sills, North Carolina State University)</w:t>
      </w:r>
    </w:p>
    <w:p w14:paraId="7B091A31" w14:textId="77777777" w:rsidR="00E801D6" w:rsidRPr="00E801D6" w:rsidRDefault="00E801D6" w:rsidP="00E801D6">
      <w:pPr>
        <w:rPr>
          <w:rFonts w:asciiTheme="majorHAnsi" w:hAnsiTheme="majorHAnsi" w:cstheme="minorHAnsi"/>
          <w:b/>
        </w:rPr>
      </w:pPr>
    </w:p>
    <w:p w14:paraId="273EBE64" w14:textId="77777777" w:rsidR="00E801D6" w:rsidRPr="00E801D6" w:rsidRDefault="00E801D6" w:rsidP="00E801D6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  <w:r w:rsidRPr="00E801D6">
        <w:rPr>
          <w:rFonts w:asciiTheme="majorHAnsi" w:hAnsiTheme="majorHAnsi" w:cstheme="minorHAnsi"/>
          <w:color w:val="000000"/>
          <w:shd w:val="clear" w:color="auto" w:fill="FFFFFF"/>
        </w:rPr>
        <w:t>“Beyond the Canopy: Sources of Satellite Data and Deforestation Policy Evaluation in Brazil”</w:t>
      </w:r>
    </w:p>
    <w:p w14:paraId="2D1ACE15" w14:textId="77777777" w:rsidR="00E801D6" w:rsidRPr="00E801D6" w:rsidRDefault="00E801D6" w:rsidP="00E801D6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  <w:r w:rsidRPr="00E801D6">
        <w:rPr>
          <w:rFonts w:asciiTheme="majorHAnsi" w:hAnsiTheme="majorHAnsi" w:cstheme="minorHAnsi"/>
          <w:b/>
          <w:bCs/>
          <w:iCs/>
          <w:color w:val="000000"/>
          <w:shd w:val="clear" w:color="auto" w:fill="FFFFFF"/>
        </w:rPr>
        <w:t>Nilesh Shinde</w:t>
      </w:r>
      <w:r w:rsidRPr="00E801D6">
        <w:rPr>
          <w:rFonts w:asciiTheme="majorHAnsi" w:hAnsiTheme="majorHAnsi" w:cstheme="minorHAnsi"/>
          <w:color w:val="000000"/>
          <w:shd w:val="clear" w:color="auto" w:fill="FFFFFF"/>
        </w:rPr>
        <w:t>, University of Massachusetts, Amherst</w:t>
      </w:r>
    </w:p>
    <w:p w14:paraId="7860C79A" w14:textId="77777777" w:rsidR="00E801D6" w:rsidRPr="00E801D6" w:rsidRDefault="00E801D6" w:rsidP="00E801D6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</w:p>
    <w:p w14:paraId="33D66631" w14:textId="77777777" w:rsidR="00E801D6" w:rsidRPr="00E801D6" w:rsidRDefault="00E801D6" w:rsidP="00E801D6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  <w:r w:rsidRPr="00E801D6">
        <w:rPr>
          <w:rFonts w:asciiTheme="majorHAnsi" w:hAnsiTheme="majorHAnsi" w:cstheme="minorHAnsi"/>
          <w:color w:val="000000"/>
          <w:shd w:val="clear" w:color="auto" w:fill="FFFFFF"/>
        </w:rPr>
        <w:t>“The Forest-Development Tradeoff: How are Local Populations Impacted When Infrastructure Replaces Forests in India?”</w:t>
      </w:r>
    </w:p>
    <w:p w14:paraId="431B3A65" w14:textId="77777777" w:rsidR="00E801D6" w:rsidRPr="00E801D6" w:rsidRDefault="00E801D6" w:rsidP="00E801D6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  <w:proofErr w:type="spellStart"/>
      <w:r w:rsidRPr="00E801D6">
        <w:rPr>
          <w:rFonts w:asciiTheme="majorHAnsi" w:hAnsiTheme="majorHAnsi" w:cstheme="minorHAnsi"/>
          <w:b/>
          <w:bCs/>
          <w:color w:val="000000"/>
          <w:shd w:val="clear" w:color="auto" w:fill="FFFFFF"/>
        </w:rPr>
        <w:t>Sayantan</w:t>
      </w:r>
      <w:proofErr w:type="spellEnd"/>
      <w:r w:rsidRPr="00E801D6">
        <w:rPr>
          <w:rFonts w:asciiTheme="majorHAnsi" w:hAnsiTheme="majorHAnsi" w:cstheme="minorHAnsi"/>
          <w:b/>
          <w:bCs/>
          <w:color w:val="000000"/>
          <w:shd w:val="clear" w:color="auto" w:fill="FFFFFF"/>
        </w:rPr>
        <w:t xml:space="preserve"> (Sunny) Mitra</w:t>
      </w:r>
      <w:r w:rsidRPr="00E801D6">
        <w:rPr>
          <w:rFonts w:asciiTheme="majorHAnsi" w:hAnsiTheme="majorHAnsi" w:cstheme="minorHAnsi"/>
          <w:color w:val="000000"/>
          <w:shd w:val="clear" w:color="auto" w:fill="FFFFFF"/>
        </w:rPr>
        <w:t>, University of California, Berkeley</w:t>
      </w:r>
    </w:p>
    <w:p w14:paraId="069C114E" w14:textId="77777777" w:rsidR="00E801D6" w:rsidRPr="00E801D6" w:rsidRDefault="00E801D6" w:rsidP="00E801D6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</w:p>
    <w:p w14:paraId="2C50A44B" w14:textId="77777777" w:rsidR="00E801D6" w:rsidRPr="00E801D6" w:rsidRDefault="00E801D6" w:rsidP="00E801D6">
      <w:pPr>
        <w:ind w:left="720" w:firstLine="720"/>
        <w:rPr>
          <w:rFonts w:asciiTheme="majorHAnsi" w:hAnsiTheme="majorHAnsi" w:cstheme="minorHAnsi"/>
        </w:rPr>
      </w:pPr>
      <w:r w:rsidRPr="00E801D6">
        <w:rPr>
          <w:rFonts w:asciiTheme="majorHAnsi" w:hAnsiTheme="majorHAnsi" w:cstheme="minorHAnsi"/>
          <w:iCs/>
        </w:rPr>
        <w:t>“Conversion of Natural Forests to Plantations Induced by Wood Pellet Expansion</w:t>
      </w:r>
      <w:r w:rsidRPr="00E801D6">
        <w:rPr>
          <w:rFonts w:asciiTheme="majorHAnsi" w:hAnsiTheme="majorHAnsi" w:cstheme="minorHAnsi"/>
        </w:rPr>
        <w:t>”</w:t>
      </w:r>
    </w:p>
    <w:p w14:paraId="2CBBAB9C" w14:textId="77777777" w:rsidR="00E801D6" w:rsidRPr="00E801D6" w:rsidRDefault="00E801D6" w:rsidP="00E801D6">
      <w:pPr>
        <w:ind w:left="720" w:firstLine="720"/>
        <w:rPr>
          <w:rFonts w:asciiTheme="majorHAnsi" w:hAnsiTheme="majorHAnsi" w:cstheme="minorHAnsi"/>
        </w:rPr>
      </w:pPr>
      <w:proofErr w:type="spellStart"/>
      <w:r w:rsidRPr="00E801D6">
        <w:rPr>
          <w:rFonts w:asciiTheme="majorHAnsi" w:hAnsiTheme="majorHAnsi" w:cstheme="minorHAnsi"/>
          <w:b/>
        </w:rPr>
        <w:t>Zichu</w:t>
      </w:r>
      <w:proofErr w:type="spellEnd"/>
      <w:r w:rsidRPr="00E801D6">
        <w:rPr>
          <w:rFonts w:asciiTheme="majorHAnsi" w:hAnsiTheme="majorHAnsi" w:cstheme="minorHAnsi"/>
          <w:b/>
        </w:rPr>
        <w:t xml:space="preserve"> Zhao</w:t>
      </w:r>
      <w:r w:rsidRPr="00E801D6">
        <w:rPr>
          <w:rFonts w:asciiTheme="majorHAnsi" w:hAnsiTheme="majorHAnsi" w:cstheme="minorHAnsi"/>
        </w:rPr>
        <w:t>, Le Moyne College</w:t>
      </w:r>
    </w:p>
    <w:p w14:paraId="36B35BC2" w14:textId="77777777" w:rsidR="00E801D6" w:rsidRPr="00E801D6" w:rsidRDefault="00E801D6" w:rsidP="00E801D6">
      <w:pPr>
        <w:ind w:left="720" w:firstLine="720"/>
        <w:rPr>
          <w:rFonts w:asciiTheme="majorHAnsi" w:hAnsiTheme="majorHAnsi" w:cstheme="minorHAnsi"/>
        </w:rPr>
      </w:pPr>
    </w:p>
    <w:p w14:paraId="19D40462" w14:textId="77777777" w:rsidR="00E801D6" w:rsidRPr="00E801D6" w:rsidRDefault="00E801D6" w:rsidP="00E801D6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  <w:r w:rsidRPr="00E801D6">
        <w:rPr>
          <w:rFonts w:asciiTheme="majorHAnsi" w:hAnsiTheme="majorHAnsi" w:cstheme="minorHAnsi"/>
          <w:color w:val="000000"/>
          <w:shd w:val="clear" w:color="auto" w:fill="FFFFFF"/>
        </w:rPr>
        <w:t>“Invest in Green, Earn the Gold: Payments for Ecosystem Services, Reforestation and Rural Livelihoods”</w:t>
      </w:r>
    </w:p>
    <w:p w14:paraId="75B8F472" w14:textId="77777777" w:rsidR="00E801D6" w:rsidRPr="00E801D6" w:rsidRDefault="00E801D6" w:rsidP="00E801D6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  <w:proofErr w:type="spellStart"/>
      <w:r w:rsidRPr="00E801D6">
        <w:rPr>
          <w:rFonts w:asciiTheme="majorHAnsi" w:hAnsiTheme="majorHAnsi" w:cstheme="minorHAnsi"/>
          <w:b/>
          <w:bCs/>
          <w:color w:val="000000"/>
          <w:shd w:val="clear" w:color="auto" w:fill="FFFFFF"/>
        </w:rPr>
        <w:t>Yanxu</w:t>
      </w:r>
      <w:proofErr w:type="spellEnd"/>
      <w:r w:rsidRPr="00E801D6">
        <w:rPr>
          <w:rFonts w:asciiTheme="majorHAnsi" w:hAnsiTheme="majorHAnsi" w:cstheme="minorHAnsi"/>
          <w:b/>
          <w:bCs/>
          <w:color w:val="000000"/>
          <w:shd w:val="clear" w:color="auto" w:fill="FFFFFF"/>
        </w:rPr>
        <w:t xml:space="preserve"> Long</w:t>
      </w:r>
      <w:r w:rsidRPr="00E801D6">
        <w:rPr>
          <w:rFonts w:asciiTheme="majorHAnsi" w:hAnsiTheme="majorHAnsi" w:cstheme="minorHAnsi"/>
          <w:color w:val="000000"/>
          <w:shd w:val="clear" w:color="auto" w:fill="FFFFFF"/>
        </w:rPr>
        <w:t>, University of Minnesota</w:t>
      </w:r>
    </w:p>
    <w:p w14:paraId="5386B93E" w14:textId="77777777" w:rsidR="00E801D6" w:rsidRPr="00E801D6" w:rsidRDefault="00E801D6" w:rsidP="00E801D6">
      <w:pPr>
        <w:rPr>
          <w:rFonts w:asciiTheme="majorHAnsi" w:hAnsiTheme="majorHAnsi" w:cstheme="minorHAnsi"/>
          <w:i/>
          <w:iCs/>
        </w:rPr>
      </w:pPr>
    </w:p>
    <w:p w14:paraId="727D54DD" w14:textId="77777777" w:rsidR="00E801D6" w:rsidRPr="00E801D6" w:rsidRDefault="00E801D6" w:rsidP="00E801D6">
      <w:pPr>
        <w:rPr>
          <w:rFonts w:asciiTheme="majorHAnsi" w:hAnsiTheme="majorHAnsi" w:cstheme="minorHAnsi"/>
          <w:b/>
        </w:rPr>
      </w:pPr>
      <w:r w:rsidRPr="00E801D6">
        <w:rPr>
          <w:rFonts w:asciiTheme="majorHAnsi" w:hAnsiTheme="majorHAnsi" w:cstheme="minorHAnsi"/>
        </w:rPr>
        <w:t>5:00pm</w:t>
      </w:r>
      <w:r w:rsidRPr="00E801D6">
        <w:rPr>
          <w:rFonts w:asciiTheme="majorHAnsi" w:hAnsiTheme="majorHAnsi" w:cstheme="minorHAnsi"/>
        </w:rPr>
        <w:tab/>
      </w:r>
      <w:r w:rsidRPr="00E801D6">
        <w:rPr>
          <w:rFonts w:asciiTheme="majorHAnsi" w:hAnsiTheme="majorHAnsi" w:cstheme="minorHAnsi"/>
          <w:b/>
        </w:rPr>
        <w:t>Adjourn for the Day</w:t>
      </w:r>
    </w:p>
    <w:p w14:paraId="4D2D9E37" w14:textId="77777777" w:rsidR="00E801D6" w:rsidRPr="00E801D6" w:rsidRDefault="00E801D6" w:rsidP="00E801D6">
      <w:pPr>
        <w:rPr>
          <w:rFonts w:asciiTheme="majorHAnsi" w:hAnsiTheme="majorHAnsi" w:cstheme="minorHAnsi"/>
          <w:b/>
        </w:rPr>
      </w:pPr>
    </w:p>
    <w:p w14:paraId="6A1B8E9A" w14:textId="77777777" w:rsidR="00E801D6" w:rsidRPr="00E801D6" w:rsidRDefault="00E801D6" w:rsidP="00E801D6">
      <w:pPr>
        <w:rPr>
          <w:rFonts w:asciiTheme="majorHAnsi" w:hAnsiTheme="majorHAnsi" w:cstheme="minorHAnsi"/>
          <w:b/>
        </w:rPr>
      </w:pPr>
      <w:r w:rsidRPr="00E801D6">
        <w:rPr>
          <w:rFonts w:asciiTheme="majorHAnsi" w:hAnsiTheme="majorHAnsi" w:cstheme="minorHAnsi"/>
        </w:rPr>
        <w:t>5:30pm</w:t>
      </w:r>
      <w:r w:rsidRPr="00E801D6">
        <w:rPr>
          <w:rFonts w:asciiTheme="majorHAnsi" w:hAnsiTheme="majorHAnsi" w:cstheme="minorHAnsi"/>
        </w:rPr>
        <w:tab/>
      </w:r>
      <w:r w:rsidRPr="00E801D6">
        <w:rPr>
          <w:rFonts w:asciiTheme="majorHAnsi" w:hAnsiTheme="majorHAnsi" w:cstheme="minorHAnsi"/>
          <w:b/>
        </w:rPr>
        <w:t>Reception – Location: Isa’s Main Cellar and Lounge</w:t>
      </w:r>
    </w:p>
    <w:p w14:paraId="3E3A95FE" w14:textId="77777777" w:rsidR="00E801D6" w:rsidRPr="00E801D6" w:rsidRDefault="00E801D6" w:rsidP="00E801D6">
      <w:pPr>
        <w:rPr>
          <w:rFonts w:asciiTheme="majorHAnsi" w:hAnsiTheme="majorHAnsi" w:cstheme="minorHAnsi"/>
          <w:b/>
        </w:rPr>
      </w:pPr>
    </w:p>
    <w:p w14:paraId="68990843" w14:textId="77777777" w:rsidR="00E801D6" w:rsidRPr="00E801D6" w:rsidRDefault="00E801D6" w:rsidP="00E801D6">
      <w:pPr>
        <w:rPr>
          <w:rFonts w:asciiTheme="majorHAnsi" w:hAnsiTheme="majorHAnsi" w:cstheme="minorHAnsi"/>
          <w:bCs/>
        </w:rPr>
      </w:pPr>
      <w:r w:rsidRPr="00E801D6">
        <w:rPr>
          <w:rFonts w:asciiTheme="majorHAnsi" w:hAnsiTheme="majorHAnsi" w:cstheme="minorHAnsi"/>
          <w:bCs/>
        </w:rPr>
        <w:t>7:00pm</w:t>
      </w:r>
      <w:r w:rsidRPr="00E801D6">
        <w:rPr>
          <w:rFonts w:asciiTheme="majorHAnsi" w:hAnsiTheme="majorHAnsi" w:cstheme="minorHAnsi"/>
          <w:bCs/>
        </w:rPr>
        <w:tab/>
      </w:r>
      <w:r w:rsidRPr="00E801D6">
        <w:rPr>
          <w:rFonts w:asciiTheme="majorHAnsi" w:hAnsiTheme="majorHAnsi" w:cstheme="minorHAnsi"/>
          <w:b/>
        </w:rPr>
        <w:t>Dinner on your own</w:t>
      </w:r>
    </w:p>
    <w:p w14:paraId="51DEEE1F" w14:textId="77777777" w:rsidR="00E801D6" w:rsidRPr="00E801D6" w:rsidRDefault="00E801D6" w:rsidP="00E801D6">
      <w:pPr>
        <w:rPr>
          <w:rFonts w:asciiTheme="majorHAnsi" w:hAnsiTheme="majorHAnsi" w:cstheme="minorHAnsi"/>
        </w:rPr>
      </w:pPr>
    </w:p>
    <w:p w14:paraId="7061F7CC" w14:textId="77777777" w:rsidR="00E801D6" w:rsidRPr="00E801D6" w:rsidRDefault="00E801D6" w:rsidP="00E801D6">
      <w:pPr>
        <w:rPr>
          <w:rFonts w:asciiTheme="majorHAnsi" w:hAnsiTheme="majorHAnsi" w:cstheme="minorHAnsi"/>
          <w:b/>
          <w:u w:val="single"/>
        </w:rPr>
      </w:pPr>
    </w:p>
    <w:p w14:paraId="796C3375" w14:textId="77777777" w:rsidR="00E801D6" w:rsidRPr="00E801D6" w:rsidRDefault="00E801D6" w:rsidP="00E801D6">
      <w:pPr>
        <w:rPr>
          <w:rFonts w:asciiTheme="majorHAnsi" w:hAnsiTheme="majorHAnsi" w:cstheme="minorHAnsi"/>
          <w:b/>
          <w:u w:val="single"/>
          <w:vertAlign w:val="superscript"/>
        </w:rPr>
      </w:pPr>
      <w:r w:rsidRPr="00E801D6">
        <w:rPr>
          <w:rFonts w:asciiTheme="majorHAnsi" w:hAnsiTheme="majorHAnsi" w:cstheme="minorHAnsi"/>
          <w:b/>
          <w:u w:val="single"/>
        </w:rPr>
        <w:t>Tuesday, August 6</w:t>
      </w:r>
      <w:r w:rsidRPr="00E801D6">
        <w:rPr>
          <w:rFonts w:asciiTheme="majorHAnsi" w:hAnsiTheme="majorHAnsi" w:cstheme="minorHAnsi"/>
          <w:b/>
          <w:u w:val="single"/>
          <w:vertAlign w:val="superscript"/>
        </w:rPr>
        <w:t>th</w:t>
      </w:r>
    </w:p>
    <w:p w14:paraId="46FF1480" w14:textId="77777777" w:rsidR="00E801D6" w:rsidRPr="00E801D6" w:rsidRDefault="00E801D6" w:rsidP="00E801D6">
      <w:pPr>
        <w:rPr>
          <w:rFonts w:asciiTheme="majorHAnsi" w:hAnsiTheme="majorHAnsi" w:cstheme="minorHAnsi"/>
          <w:b/>
          <w:u w:val="single"/>
        </w:rPr>
      </w:pPr>
    </w:p>
    <w:p w14:paraId="42C25C39" w14:textId="77777777" w:rsidR="00E801D6" w:rsidRPr="00E801D6" w:rsidRDefault="00E801D6" w:rsidP="00E801D6">
      <w:pPr>
        <w:rPr>
          <w:rFonts w:asciiTheme="majorHAnsi" w:hAnsiTheme="majorHAnsi" w:cstheme="minorHAnsi"/>
          <w:b/>
          <w:bCs/>
        </w:rPr>
      </w:pPr>
      <w:r w:rsidRPr="00E801D6">
        <w:rPr>
          <w:rFonts w:asciiTheme="majorHAnsi" w:hAnsiTheme="majorHAnsi" w:cstheme="minorHAnsi"/>
        </w:rPr>
        <w:t>8:00am</w:t>
      </w:r>
      <w:r w:rsidRPr="00E801D6">
        <w:rPr>
          <w:rFonts w:asciiTheme="majorHAnsi" w:hAnsiTheme="majorHAnsi" w:cstheme="minorHAnsi"/>
        </w:rPr>
        <w:tab/>
      </w:r>
      <w:r w:rsidRPr="00E801D6">
        <w:rPr>
          <w:rFonts w:asciiTheme="majorHAnsi" w:hAnsiTheme="majorHAnsi" w:cstheme="minorHAnsi"/>
          <w:b/>
          <w:bCs/>
        </w:rPr>
        <w:t>Light Breakfast</w:t>
      </w:r>
    </w:p>
    <w:p w14:paraId="3558DBDC" w14:textId="77777777" w:rsidR="00E801D6" w:rsidRPr="00E801D6" w:rsidRDefault="00E801D6" w:rsidP="00E801D6">
      <w:pPr>
        <w:rPr>
          <w:rFonts w:asciiTheme="majorHAnsi" w:hAnsiTheme="majorHAnsi" w:cstheme="minorHAnsi"/>
        </w:rPr>
      </w:pPr>
    </w:p>
    <w:p w14:paraId="2CF76901" w14:textId="77777777" w:rsidR="00E801D6" w:rsidRPr="00E801D6" w:rsidRDefault="00E801D6" w:rsidP="00E801D6">
      <w:pPr>
        <w:rPr>
          <w:rFonts w:asciiTheme="majorHAnsi" w:hAnsiTheme="majorHAnsi" w:cstheme="minorHAnsi"/>
          <w:b/>
        </w:rPr>
      </w:pPr>
      <w:r w:rsidRPr="00E801D6">
        <w:rPr>
          <w:rFonts w:asciiTheme="majorHAnsi" w:hAnsiTheme="majorHAnsi" w:cstheme="minorHAnsi"/>
        </w:rPr>
        <w:t>8:30am</w:t>
      </w:r>
      <w:r w:rsidRPr="00E801D6">
        <w:rPr>
          <w:rFonts w:asciiTheme="majorHAnsi" w:hAnsiTheme="majorHAnsi" w:cstheme="minorHAnsi"/>
        </w:rPr>
        <w:tab/>
      </w:r>
      <w:r w:rsidRPr="00E801D6">
        <w:rPr>
          <w:rFonts w:asciiTheme="majorHAnsi" w:hAnsiTheme="majorHAnsi" w:cstheme="minorHAnsi"/>
          <w:b/>
        </w:rPr>
        <w:t xml:space="preserve">Session #5: Children &amp; Water (Chair: Raymond </w:t>
      </w:r>
      <w:proofErr w:type="spellStart"/>
      <w:r w:rsidRPr="00E801D6">
        <w:rPr>
          <w:rFonts w:asciiTheme="majorHAnsi" w:hAnsiTheme="majorHAnsi" w:cstheme="minorHAnsi"/>
          <w:b/>
        </w:rPr>
        <w:t>Guiteras</w:t>
      </w:r>
      <w:proofErr w:type="spellEnd"/>
      <w:r w:rsidRPr="00E801D6">
        <w:rPr>
          <w:rFonts w:asciiTheme="majorHAnsi" w:hAnsiTheme="majorHAnsi" w:cstheme="minorHAnsi"/>
          <w:b/>
        </w:rPr>
        <w:t>, North Carolina State Univ.)</w:t>
      </w:r>
    </w:p>
    <w:p w14:paraId="2A841C4A" w14:textId="77777777" w:rsidR="00E801D6" w:rsidRPr="00E801D6" w:rsidRDefault="00E801D6" w:rsidP="00E801D6">
      <w:pPr>
        <w:rPr>
          <w:rFonts w:asciiTheme="majorHAnsi" w:hAnsiTheme="majorHAnsi" w:cstheme="minorHAnsi"/>
          <w:b/>
        </w:rPr>
      </w:pPr>
    </w:p>
    <w:p w14:paraId="293DFCF4" w14:textId="77777777" w:rsidR="00E801D6" w:rsidRPr="00E801D6" w:rsidRDefault="00E801D6" w:rsidP="00E801D6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  <w:r w:rsidRPr="00E801D6">
        <w:rPr>
          <w:rFonts w:asciiTheme="majorHAnsi" w:hAnsiTheme="majorHAnsi" w:cstheme="minorHAnsi"/>
          <w:color w:val="000000"/>
          <w:shd w:val="clear" w:color="auto" w:fill="FFFFFF"/>
        </w:rPr>
        <w:t>“Children of the Dam: Evaluating Impacts of Irrigation Dams on Children in India”</w:t>
      </w:r>
    </w:p>
    <w:p w14:paraId="4A1DEDB6" w14:textId="77777777" w:rsidR="00E801D6" w:rsidRPr="00E801D6" w:rsidRDefault="00E801D6" w:rsidP="00E801D6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  <w:r w:rsidRPr="00E801D6">
        <w:rPr>
          <w:rFonts w:asciiTheme="majorHAnsi" w:hAnsiTheme="majorHAnsi" w:cstheme="minorHAnsi"/>
          <w:b/>
          <w:bCs/>
          <w:color w:val="000000"/>
          <w:shd w:val="clear" w:color="auto" w:fill="FFFFFF"/>
        </w:rPr>
        <w:t>Karan Shakya</w:t>
      </w:r>
      <w:r w:rsidRPr="00E801D6">
        <w:rPr>
          <w:rFonts w:asciiTheme="majorHAnsi" w:hAnsiTheme="majorHAnsi" w:cstheme="minorHAnsi"/>
          <w:color w:val="000000"/>
          <w:shd w:val="clear" w:color="auto" w:fill="FFFFFF"/>
        </w:rPr>
        <w:t>, The Ohio State University</w:t>
      </w:r>
    </w:p>
    <w:p w14:paraId="79354D7C" w14:textId="77777777" w:rsidR="00E801D6" w:rsidRPr="00E801D6" w:rsidRDefault="00E801D6" w:rsidP="00E801D6">
      <w:pPr>
        <w:rPr>
          <w:rFonts w:asciiTheme="majorHAnsi" w:hAnsiTheme="majorHAnsi" w:cstheme="minorHAnsi"/>
          <w:i/>
          <w:color w:val="000000"/>
          <w:shd w:val="clear" w:color="auto" w:fill="FFFFFF"/>
        </w:rPr>
      </w:pPr>
    </w:p>
    <w:p w14:paraId="0CEA7D3E" w14:textId="77777777" w:rsidR="00E801D6" w:rsidRPr="00E801D6" w:rsidRDefault="00E801D6" w:rsidP="00E801D6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  <w:r w:rsidRPr="00E801D6">
        <w:rPr>
          <w:rFonts w:asciiTheme="majorHAnsi" w:hAnsiTheme="majorHAnsi" w:cstheme="minorHAnsi"/>
          <w:color w:val="000000"/>
          <w:shd w:val="clear" w:color="auto" w:fill="FFFFFF"/>
        </w:rPr>
        <w:t>“The Impacts of Natural Resource Extraction on Women and Children: Evidence from Mali, Senegal, and Zambia”</w:t>
      </w:r>
    </w:p>
    <w:p w14:paraId="1AD37C48" w14:textId="77777777" w:rsidR="00E801D6" w:rsidRPr="00E801D6" w:rsidRDefault="00E801D6" w:rsidP="00E801D6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  <w:r w:rsidRPr="00E801D6">
        <w:rPr>
          <w:rFonts w:asciiTheme="majorHAnsi" w:hAnsiTheme="majorHAnsi" w:cstheme="minorHAnsi"/>
          <w:b/>
          <w:bCs/>
          <w:color w:val="000000"/>
          <w:shd w:val="clear" w:color="auto" w:fill="FFFFFF"/>
        </w:rPr>
        <w:t xml:space="preserve">Odmaa </w:t>
      </w:r>
      <w:proofErr w:type="spellStart"/>
      <w:r w:rsidRPr="00E801D6">
        <w:rPr>
          <w:rFonts w:asciiTheme="majorHAnsi" w:hAnsiTheme="majorHAnsi" w:cstheme="minorHAnsi"/>
          <w:b/>
          <w:bCs/>
          <w:color w:val="000000"/>
          <w:shd w:val="clear" w:color="auto" w:fill="FFFFFF"/>
        </w:rPr>
        <w:t>Narantungalag</w:t>
      </w:r>
      <w:proofErr w:type="spellEnd"/>
      <w:r w:rsidRPr="00E801D6">
        <w:rPr>
          <w:rFonts w:asciiTheme="majorHAnsi" w:hAnsiTheme="majorHAnsi" w:cstheme="minorHAnsi"/>
          <w:color w:val="000000"/>
          <w:shd w:val="clear" w:color="auto" w:fill="FFFFFF"/>
        </w:rPr>
        <w:t>, Davidson College</w:t>
      </w:r>
    </w:p>
    <w:p w14:paraId="3E5397F2" w14:textId="77777777" w:rsidR="00E801D6" w:rsidRPr="00E801D6" w:rsidRDefault="00E801D6" w:rsidP="00E801D6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</w:p>
    <w:p w14:paraId="27F8E4D3" w14:textId="77777777" w:rsidR="00E801D6" w:rsidRPr="00E801D6" w:rsidRDefault="00E801D6" w:rsidP="00E801D6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  <w:r w:rsidRPr="00E801D6">
        <w:rPr>
          <w:rFonts w:asciiTheme="majorHAnsi" w:hAnsiTheme="majorHAnsi" w:cstheme="minorHAnsi"/>
          <w:color w:val="000000"/>
          <w:shd w:val="clear" w:color="auto" w:fill="FFFFFF"/>
        </w:rPr>
        <w:t>“Behavioral Responses to Two-Part Tariffs: Evidence from the Introduction of Volumetric Water Pricing”</w:t>
      </w:r>
    </w:p>
    <w:p w14:paraId="126F3830" w14:textId="77777777" w:rsidR="00E801D6" w:rsidRPr="00E801D6" w:rsidRDefault="00E801D6" w:rsidP="00E801D6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  <w:r w:rsidRPr="00E801D6">
        <w:rPr>
          <w:rFonts w:asciiTheme="majorHAnsi" w:hAnsiTheme="majorHAnsi" w:cstheme="minorHAnsi"/>
          <w:b/>
          <w:bCs/>
          <w:color w:val="000000"/>
          <w:shd w:val="clear" w:color="auto" w:fill="FFFFFF"/>
        </w:rPr>
        <w:t>Praharsh M. Patel</w:t>
      </w:r>
      <w:r w:rsidRPr="00E801D6">
        <w:rPr>
          <w:rFonts w:asciiTheme="majorHAnsi" w:hAnsiTheme="majorHAnsi" w:cstheme="minorHAnsi"/>
          <w:color w:val="000000"/>
          <w:shd w:val="clear" w:color="auto" w:fill="FFFFFF"/>
        </w:rPr>
        <w:t>, Pennsylvania State University</w:t>
      </w:r>
    </w:p>
    <w:p w14:paraId="4FCB527E" w14:textId="77777777" w:rsidR="00E801D6" w:rsidRPr="00E801D6" w:rsidRDefault="00E801D6" w:rsidP="00E801D6">
      <w:pPr>
        <w:rPr>
          <w:rFonts w:asciiTheme="majorHAnsi" w:hAnsiTheme="majorHAnsi" w:cstheme="minorHAnsi"/>
          <w:b/>
        </w:rPr>
      </w:pPr>
    </w:p>
    <w:p w14:paraId="4628896F" w14:textId="77777777" w:rsidR="00E801D6" w:rsidRPr="00E801D6" w:rsidRDefault="00E801D6" w:rsidP="00E801D6">
      <w:pPr>
        <w:rPr>
          <w:rFonts w:asciiTheme="majorHAnsi" w:hAnsiTheme="majorHAnsi" w:cstheme="minorHAnsi"/>
        </w:rPr>
      </w:pPr>
      <w:r w:rsidRPr="00E801D6">
        <w:rPr>
          <w:rFonts w:asciiTheme="majorHAnsi" w:hAnsiTheme="majorHAnsi" w:cstheme="minorHAnsi"/>
        </w:rPr>
        <w:t>10:00am</w:t>
      </w:r>
      <w:r w:rsidRPr="00E801D6">
        <w:rPr>
          <w:rFonts w:asciiTheme="majorHAnsi" w:hAnsiTheme="majorHAnsi" w:cstheme="minorHAnsi"/>
        </w:rPr>
        <w:tab/>
      </w:r>
      <w:r w:rsidRPr="00E801D6">
        <w:rPr>
          <w:rFonts w:asciiTheme="majorHAnsi" w:hAnsiTheme="majorHAnsi" w:cstheme="minorHAnsi"/>
          <w:b/>
        </w:rPr>
        <w:t>Break</w:t>
      </w:r>
    </w:p>
    <w:p w14:paraId="1C2D431D" w14:textId="77777777" w:rsidR="00E801D6" w:rsidRPr="00E801D6" w:rsidRDefault="00E801D6" w:rsidP="00E801D6">
      <w:pPr>
        <w:rPr>
          <w:rFonts w:asciiTheme="majorHAnsi" w:hAnsiTheme="majorHAnsi" w:cstheme="minorHAnsi"/>
        </w:rPr>
      </w:pPr>
    </w:p>
    <w:p w14:paraId="0F747692" w14:textId="77777777" w:rsidR="00E801D6" w:rsidRPr="00E801D6" w:rsidRDefault="00E801D6" w:rsidP="00E801D6">
      <w:pPr>
        <w:rPr>
          <w:rFonts w:asciiTheme="majorHAnsi" w:hAnsiTheme="majorHAnsi" w:cstheme="minorHAnsi"/>
          <w:b/>
        </w:rPr>
      </w:pPr>
      <w:r w:rsidRPr="00E801D6">
        <w:rPr>
          <w:rFonts w:asciiTheme="majorHAnsi" w:hAnsiTheme="majorHAnsi" w:cstheme="minorHAnsi"/>
        </w:rPr>
        <w:t>10:30am</w:t>
      </w:r>
      <w:r w:rsidRPr="00E801D6">
        <w:rPr>
          <w:rFonts w:asciiTheme="majorHAnsi" w:hAnsiTheme="majorHAnsi" w:cstheme="minorHAnsi"/>
        </w:rPr>
        <w:tab/>
      </w:r>
      <w:r w:rsidRPr="00E801D6">
        <w:rPr>
          <w:rFonts w:asciiTheme="majorHAnsi" w:hAnsiTheme="majorHAnsi" w:cstheme="minorHAnsi"/>
          <w:b/>
        </w:rPr>
        <w:t xml:space="preserve">Session #6: Clean Tech (Chair: </w:t>
      </w:r>
      <w:proofErr w:type="spellStart"/>
      <w:r w:rsidRPr="00E801D6">
        <w:rPr>
          <w:rFonts w:asciiTheme="majorHAnsi" w:hAnsiTheme="majorHAnsi" w:cstheme="minorHAnsi"/>
          <w:b/>
        </w:rPr>
        <w:t>Zhenxuan</w:t>
      </w:r>
      <w:proofErr w:type="spellEnd"/>
      <w:r w:rsidRPr="00E801D6">
        <w:rPr>
          <w:rFonts w:asciiTheme="majorHAnsi" w:hAnsiTheme="majorHAnsi" w:cstheme="minorHAnsi"/>
          <w:b/>
        </w:rPr>
        <w:t xml:space="preserve"> Wang, North Carolina State University)</w:t>
      </w:r>
    </w:p>
    <w:p w14:paraId="01F57A03" w14:textId="77777777" w:rsidR="00E801D6" w:rsidRPr="00E801D6" w:rsidRDefault="00E801D6" w:rsidP="00E801D6">
      <w:pPr>
        <w:rPr>
          <w:rFonts w:asciiTheme="majorHAnsi" w:hAnsiTheme="majorHAnsi" w:cstheme="minorHAnsi"/>
          <w:b/>
        </w:rPr>
      </w:pPr>
    </w:p>
    <w:p w14:paraId="415676B1" w14:textId="77777777" w:rsidR="00E801D6" w:rsidRPr="00E801D6" w:rsidRDefault="00E801D6" w:rsidP="00E801D6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  <w:r w:rsidRPr="00E801D6">
        <w:rPr>
          <w:rFonts w:asciiTheme="majorHAnsi" w:hAnsiTheme="majorHAnsi" w:cstheme="minorHAnsi"/>
          <w:color w:val="000000"/>
          <w:shd w:val="clear" w:color="auto" w:fill="FFFFFF"/>
        </w:rPr>
        <w:t>“Electric Vehicle Subsidies and Learning by Doing in the Global Battery Industry”</w:t>
      </w:r>
    </w:p>
    <w:p w14:paraId="2D144796" w14:textId="77777777" w:rsidR="00E801D6" w:rsidRPr="00E801D6" w:rsidRDefault="00E801D6" w:rsidP="00E801D6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  <w:r w:rsidRPr="00E801D6">
        <w:rPr>
          <w:rFonts w:asciiTheme="majorHAnsi" w:hAnsiTheme="majorHAnsi" w:cstheme="minorHAnsi"/>
          <w:b/>
          <w:bCs/>
          <w:color w:val="000000"/>
          <w:shd w:val="clear" w:color="auto" w:fill="FFFFFF"/>
        </w:rPr>
        <w:t>Hyuk-</w:t>
      </w:r>
      <w:proofErr w:type="spellStart"/>
      <w:r w:rsidRPr="00E801D6">
        <w:rPr>
          <w:rFonts w:asciiTheme="majorHAnsi" w:hAnsiTheme="majorHAnsi" w:cstheme="minorHAnsi"/>
          <w:b/>
          <w:bCs/>
          <w:color w:val="000000"/>
          <w:shd w:val="clear" w:color="auto" w:fill="FFFFFF"/>
        </w:rPr>
        <w:t>soo</w:t>
      </w:r>
      <w:proofErr w:type="spellEnd"/>
      <w:r w:rsidRPr="00E801D6">
        <w:rPr>
          <w:rFonts w:asciiTheme="majorHAnsi" w:hAnsiTheme="majorHAnsi" w:cstheme="minorHAnsi"/>
          <w:b/>
          <w:bCs/>
          <w:color w:val="000000"/>
          <w:shd w:val="clear" w:color="auto" w:fill="FFFFFF"/>
        </w:rPr>
        <w:t xml:space="preserve"> Kwon</w:t>
      </w:r>
      <w:r w:rsidRPr="00E801D6">
        <w:rPr>
          <w:rFonts w:asciiTheme="majorHAnsi" w:hAnsiTheme="majorHAnsi" w:cstheme="minorHAnsi"/>
          <w:color w:val="000000"/>
          <w:shd w:val="clear" w:color="auto" w:fill="FFFFFF"/>
        </w:rPr>
        <w:t>, University of Chicago</w:t>
      </w:r>
    </w:p>
    <w:p w14:paraId="7E0B0374" w14:textId="77777777" w:rsidR="00E801D6" w:rsidRPr="00E801D6" w:rsidRDefault="00E801D6" w:rsidP="00E801D6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</w:p>
    <w:p w14:paraId="079081AA" w14:textId="77777777" w:rsidR="00E801D6" w:rsidRPr="00E801D6" w:rsidRDefault="00E801D6" w:rsidP="00E801D6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  <w:r w:rsidRPr="00E801D6">
        <w:rPr>
          <w:rFonts w:asciiTheme="majorHAnsi" w:hAnsiTheme="majorHAnsi" w:cstheme="minorHAnsi"/>
          <w:color w:val="000000"/>
          <w:shd w:val="clear" w:color="auto" w:fill="FFFFFF"/>
        </w:rPr>
        <w:t>“Affordable Solar for Whom?”</w:t>
      </w:r>
    </w:p>
    <w:p w14:paraId="4DCB086F" w14:textId="77777777" w:rsidR="00E801D6" w:rsidRPr="00E801D6" w:rsidRDefault="00E801D6" w:rsidP="00E801D6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  <w:proofErr w:type="spellStart"/>
      <w:r w:rsidRPr="00E801D6">
        <w:rPr>
          <w:rFonts w:asciiTheme="majorHAnsi" w:hAnsiTheme="majorHAnsi" w:cstheme="minorHAnsi"/>
          <w:b/>
          <w:bCs/>
          <w:color w:val="000000"/>
          <w:shd w:val="clear" w:color="auto" w:fill="FFFFFF"/>
        </w:rPr>
        <w:t>Mokshda</w:t>
      </w:r>
      <w:proofErr w:type="spellEnd"/>
      <w:r w:rsidRPr="00E801D6">
        <w:rPr>
          <w:rFonts w:asciiTheme="majorHAnsi" w:hAnsiTheme="majorHAnsi" w:cstheme="minorHAnsi"/>
          <w:b/>
          <w:bCs/>
          <w:color w:val="000000"/>
          <w:shd w:val="clear" w:color="auto" w:fill="FFFFFF"/>
        </w:rPr>
        <w:t xml:space="preserve"> Kaul</w:t>
      </w:r>
      <w:r w:rsidRPr="00E801D6">
        <w:rPr>
          <w:rFonts w:asciiTheme="majorHAnsi" w:hAnsiTheme="majorHAnsi" w:cstheme="minorHAnsi"/>
          <w:color w:val="000000"/>
          <w:shd w:val="clear" w:color="auto" w:fill="FFFFFF"/>
        </w:rPr>
        <w:t>, Arizona State University</w:t>
      </w:r>
    </w:p>
    <w:p w14:paraId="010F7494" w14:textId="77777777" w:rsidR="00E801D6" w:rsidRPr="00E801D6" w:rsidRDefault="00E801D6" w:rsidP="00E801D6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</w:p>
    <w:p w14:paraId="48F7F49B" w14:textId="77777777" w:rsidR="00E801D6" w:rsidRPr="00E801D6" w:rsidRDefault="00E801D6" w:rsidP="00E801D6">
      <w:pPr>
        <w:rPr>
          <w:rFonts w:asciiTheme="majorHAnsi" w:hAnsiTheme="majorHAnsi" w:cstheme="minorHAnsi"/>
          <w:b/>
        </w:rPr>
      </w:pPr>
      <w:r w:rsidRPr="00E801D6">
        <w:rPr>
          <w:rFonts w:asciiTheme="majorHAnsi" w:hAnsiTheme="majorHAnsi" w:cstheme="minorHAnsi"/>
        </w:rPr>
        <w:t>11:30pm</w:t>
      </w:r>
      <w:r w:rsidRPr="00E801D6">
        <w:rPr>
          <w:rFonts w:asciiTheme="majorHAnsi" w:hAnsiTheme="majorHAnsi" w:cstheme="minorHAnsi"/>
        </w:rPr>
        <w:tab/>
      </w:r>
      <w:r w:rsidRPr="00E801D6">
        <w:rPr>
          <w:rFonts w:asciiTheme="majorHAnsi" w:hAnsiTheme="majorHAnsi" w:cstheme="minorHAnsi"/>
          <w:b/>
        </w:rPr>
        <w:t>Lunch</w:t>
      </w:r>
    </w:p>
    <w:p w14:paraId="6B6FC9E8" w14:textId="77777777" w:rsidR="00E801D6" w:rsidRPr="00E801D6" w:rsidRDefault="00E801D6" w:rsidP="00E801D6">
      <w:pPr>
        <w:rPr>
          <w:rFonts w:asciiTheme="majorHAnsi" w:hAnsiTheme="majorHAnsi" w:cstheme="minorHAnsi"/>
          <w:b/>
        </w:rPr>
      </w:pPr>
    </w:p>
    <w:p w14:paraId="3AA1A84A" w14:textId="77777777" w:rsidR="00E801D6" w:rsidRPr="00E801D6" w:rsidRDefault="00E801D6" w:rsidP="00E801D6">
      <w:pPr>
        <w:ind w:left="1440" w:hanging="1440"/>
        <w:rPr>
          <w:rFonts w:asciiTheme="majorHAnsi" w:hAnsiTheme="majorHAnsi" w:cstheme="minorHAnsi"/>
          <w:b/>
        </w:rPr>
      </w:pPr>
      <w:r w:rsidRPr="00E801D6">
        <w:rPr>
          <w:rFonts w:asciiTheme="majorHAnsi" w:hAnsiTheme="majorHAnsi" w:cstheme="minorHAnsi"/>
          <w:bCs/>
        </w:rPr>
        <w:t>12:15pm</w:t>
      </w:r>
      <w:r w:rsidRPr="00E801D6">
        <w:rPr>
          <w:rFonts w:asciiTheme="majorHAnsi" w:hAnsiTheme="majorHAnsi" w:cstheme="minorHAnsi"/>
          <w:b/>
        </w:rPr>
        <w:tab/>
        <w:t xml:space="preserve">Lunchtime Address: </w:t>
      </w:r>
    </w:p>
    <w:p w14:paraId="66C20502" w14:textId="77777777" w:rsidR="00E801D6" w:rsidRPr="00E801D6" w:rsidRDefault="00E801D6" w:rsidP="00E801D6">
      <w:pPr>
        <w:ind w:left="1440"/>
        <w:rPr>
          <w:rFonts w:asciiTheme="majorHAnsi" w:hAnsiTheme="majorHAnsi" w:cstheme="minorHAnsi"/>
          <w:b/>
        </w:rPr>
      </w:pPr>
      <w:r w:rsidRPr="00E801D6">
        <w:rPr>
          <w:rFonts w:asciiTheme="majorHAnsi" w:hAnsiTheme="majorHAnsi" w:cstheme="minorHAnsi"/>
          <w:b/>
        </w:rPr>
        <w:t>“</w:t>
      </w:r>
      <w:r w:rsidRPr="00E801D6">
        <w:rPr>
          <w:rFonts w:asciiTheme="majorHAnsi" w:hAnsiTheme="majorHAnsi" w:cstheme="minorHAnsi"/>
          <w:color w:val="222222"/>
          <w:shd w:val="clear" w:color="auto" w:fill="FFFFFF"/>
        </w:rPr>
        <w:t>Underexplored Areas in Environmental Economics and the Demand for New Environmental Economics</w:t>
      </w:r>
      <w:r w:rsidRPr="00E801D6">
        <w:rPr>
          <w:rFonts w:asciiTheme="majorHAnsi" w:hAnsiTheme="majorHAnsi" w:cstheme="minorHAnsi"/>
          <w:b/>
        </w:rPr>
        <w:t>”</w:t>
      </w:r>
    </w:p>
    <w:p w14:paraId="3C470DAC" w14:textId="77777777" w:rsidR="00E801D6" w:rsidRPr="00E801D6" w:rsidRDefault="00E801D6" w:rsidP="00E801D6">
      <w:pPr>
        <w:ind w:left="1440" w:hanging="1440"/>
        <w:rPr>
          <w:rFonts w:asciiTheme="majorHAnsi" w:hAnsiTheme="majorHAnsi" w:cstheme="minorHAnsi"/>
          <w:bCs/>
        </w:rPr>
      </w:pPr>
      <w:r w:rsidRPr="00E801D6">
        <w:rPr>
          <w:rFonts w:asciiTheme="majorHAnsi" w:hAnsiTheme="majorHAnsi" w:cstheme="minorHAnsi"/>
          <w:bCs/>
        </w:rPr>
        <w:tab/>
      </w:r>
      <w:r w:rsidRPr="00E801D6">
        <w:rPr>
          <w:rFonts w:asciiTheme="majorHAnsi" w:hAnsiTheme="majorHAnsi" w:cstheme="minorHAnsi"/>
          <w:b/>
        </w:rPr>
        <w:t>Eli Fenichel</w:t>
      </w:r>
      <w:r w:rsidRPr="00E801D6">
        <w:rPr>
          <w:rFonts w:asciiTheme="majorHAnsi" w:hAnsiTheme="majorHAnsi" w:cstheme="minorHAnsi"/>
          <w:bCs/>
        </w:rPr>
        <w:t>, Knoblach Family Professor of Natural Resource Economics, Yale University</w:t>
      </w:r>
    </w:p>
    <w:p w14:paraId="0CE44133" w14:textId="77777777" w:rsidR="00E801D6" w:rsidRPr="00E801D6" w:rsidRDefault="00E801D6" w:rsidP="00E801D6">
      <w:pPr>
        <w:rPr>
          <w:rFonts w:asciiTheme="majorHAnsi" w:hAnsiTheme="majorHAnsi" w:cstheme="minorHAnsi"/>
          <w:bCs/>
        </w:rPr>
      </w:pPr>
    </w:p>
    <w:p w14:paraId="2BA60078" w14:textId="77777777" w:rsidR="00E801D6" w:rsidRPr="00E801D6" w:rsidRDefault="00E801D6" w:rsidP="00E801D6">
      <w:pPr>
        <w:rPr>
          <w:rFonts w:asciiTheme="majorHAnsi" w:hAnsiTheme="majorHAnsi" w:cstheme="minorHAnsi"/>
          <w:b/>
        </w:rPr>
      </w:pPr>
      <w:r w:rsidRPr="00E801D6">
        <w:rPr>
          <w:rFonts w:asciiTheme="majorHAnsi" w:hAnsiTheme="majorHAnsi" w:cstheme="minorHAnsi"/>
        </w:rPr>
        <w:t>1:45pm</w:t>
      </w:r>
      <w:r w:rsidRPr="00E801D6">
        <w:rPr>
          <w:rFonts w:asciiTheme="majorHAnsi" w:hAnsiTheme="majorHAnsi" w:cstheme="minorHAnsi"/>
        </w:rPr>
        <w:tab/>
      </w:r>
      <w:r w:rsidRPr="00E801D6">
        <w:rPr>
          <w:rFonts w:asciiTheme="majorHAnsi" w:hAnsiTheme="majorHAnsi" w:cstheme="minorHAnsi"/>
          <w:b/>
        </w:rPr>
        <w:t xml:space="preserve">Session #7: Climate (Chair: </w:t>
      </w:r>
      <w:proofErr w:type="spellStart"/>
      <w:r w:rsidRPr="00E801D6">
        <w:rPr>
          <w:rFonts w:asciiTheme="majorHAnsi" w:hAnsiTheme="majorHAnsi" w:cstheme="minorHAnsi"/>
          <w:b/>
        </w:rPr>
        <w:t>Subhrendu</w:t>
      </w:r>
      <w:proofErr w:type="spellEnd"/>
      <w:r w:rsidRPr="00E801D6">
        <w:rPr>
          <w:rFonts w:asciiTheme="majorHAnsi" w:hAnsiTheme="majorHAnsi" w:cstheme="minorHAnsi"/>
          <w:b/>
        </w:rPr>
        <w:t xml:space="preserve"> </w:t>
      </w:r>
      <w:proofErr w:type="spellStart"/>
      <w:r w:rsidRPr="00E801D6">
        <w:rPr>
          <w:rFonts w:asciiTheme="majorHAnsi" w:hAnsiTheme="majorHAnsi" w:cstheme="minorHAnsi"/>
          <w:b/>
        </w:rPr>
        <w:t>Pattanayak</w:t>
      </w:r>
      <w:proofErr w:type="spellEnd"/>
      <w:r w:rsidRPr="00E801D6">
        <w:rPr>
          <w:rFonts w:asciiTheme="majorHAnsi" w:hAnsiTheme="majorHAnsi" w:cstheme="minorHAnsi"/>
          <w:b/>
        </w:rPr>
        <w:t>, Duke University)</w:t>
      </w:r>
    </w:p>
    <w:p w14:paraId="1A6CC540" w14:textId="77777777" w:rsidR="00E801D6" w:rsidRPr="00E801D6" w:rsidRDefault="00E801D6" w:rsidP="00E801D6">
      <w:pPr>
        <w:rPr>
          <w:rFonts w:asciiTheme="majorHAnsi" w:hAnsiTheme="majorHAnsi" w:cstheme="minorHAnsi"/>
          <w:b/>
        </w:rPr>
      </w:pPr>
    </w:p>
    <w:p w14:paraId="59D7F0EE" w14:textId="77777777" w:rsidR="00E801D6" w:rsidRPr="00E801D6" w:rsidRDefault="00E801D6" w:rsidP="00E801D6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  <w:r w:rsidRPr="00E801D6">
        <w:rPr>
          <w:rFonts w:asciiTheme="majorHAnsi" w:hAnsiTheme="majorHAnsi" w:cstheme="minorHAnsi"/>
          <w:color w:val="000000"/>
          <w:shd w:val="clear" w:color="auto" w:fill="FFFFFF"/>
        </w:rPr>
        <w:t>“Estimating Sectoral Climate Impacts in a Global Production Network”</w:t>
      </w:r>
    </w:p>
    <w:p w14:paraId="4C42BBA4" w14:textId="77777777" w:rsidR="00E801D6" w:rsidRPr="00E801D6" w:rsidRDefault="00E801D6" w:rsidP="00E801D6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  <w:r w:rsidRPr="00E801D6">
        <w:rPr>
          <w:rFonts w:asciiTheme="majorHAnsi" w:hAnsiTheme="majorHAnsi" w:cstheme="minorHAnsi"/>
          <w:b/>
          <w:bCs/>
          <w:color w:val="000000"/>
          <w:shd w:val="clear" w:color="auto" w:fill="FFFFFF"/>
        </w:rPr>
        <w:t>Guglielmo Zappala</w:t>
      </w:r>
      <w:r w:rsidRPr="00E801D6">
        <w:rPr>
          <w:rFonts w:asciiTheme="majorHAnsi" w:hAnsiTheme="majorHAnsi" w:cstheme="minorHAnsi"/>
          <w:color w:val="000000"/>
          <w:shd w:val="clear" w:color="auto" w:fill="FFFFFF"/>
        </w:rPr>
        <w:t>, University of California, Berkeley</w:t>
      </w:r>
    </w:p>
    <w:p w14:paraId="372572F9" w14:textId="77777777" w:rsidR="00E801D6" w:rsidRPr="00E801D6" w:rsidRDefault="00E801D6" w:rsidP="00E801D6">
      <w:pPr>
        <w:rPr>
          <w:rFonts w:asciiTheme="majorHAnsi" w:hAnsiTheme="majorHAnsi" w:cstheme="minorHAnsi"/>
          <w:color w:val="000000"/>
          <w:shd w:val="clear" w:color="auto" w:fill="FFFFFF"/>
        </w:rPr>
      </w:pPr>
    </w:p>
    <w:p w14:paraId="32B87F9E" w14:textId="77777777" w:rsidR="00E801D6" w:rsidRPr="00E801D6" w:rsidRDefault="00E801D6" w:rsidP="00E801D6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  <w:r w:rsidRPr="00E801D6">
        <w:rPr>
          <w:rFonts w:asciiTheme="majorHAnsi" w:hAnsiTheme="majorHAnsi" w:cstheme="minorHAnsi"/>
          <w:color w:val="000000"/>
          <w:shd w:val="clear" w:color="auto" w:fill="FFFFFF"/>
        </w:rPr>
        <w:t>“Agriculture, Trade, Migration and Climate Change”</w:t>
      </w:r>
    </w:p>
    <w:p w14:paraId="6B049CF9" w14:textId="77777777" w:rsidR="00E801D6" w:rsidRPr="00E801D6" w:rsidRDefault="00E801D6" w:rsidP="00E801D6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  <w:proofErr w:type="spellStart"/>
      <w:r w:rsidRPr="00E801D6">
        <w:rPr>
          <w:rFonts w:asciiTheme="majorHAnsi" w:hAnsiTheme="majorHAnsi" w:cstheme="minorHAnsi"/>
          <w:b/>
          <w:bCs/>
          <w:color w:val="000000"/>
          <w:shd w:val="clear" w:color="auto" w:fill="FFFFFF"/>
        </w:rPr>
        <w:t>Hyeseon</w:t>
      </w:r>
      <w:proofErr w:type="spellEnd"/>
      <w:r w:rsidRPr="00E801D6">
        <w:rPr>
          <w:rFonts w:asciiTheme="majorHAnsi" w:hAnsiTheme="majorHAnsi" w:cstheme="minorHAnsi"/>
          <w:b/>
          <w:bCs/>
          <w:color w:val="000000"/>
          <w:shd w:val="clear" w:color="auto" w:fill="FFFFFF"/>
        </w:rPr>
        <w:t xml:space="preserve"> Shin</w:t>
      </w:r>
      <w:r w:rsidRPr="00E801D6">
        <w:rPr>
          <w:rFonts w:asciiTheme="majorHAnsi" w:hAnsiTheme="majorHAnsi" w:cstheme="minorHAnsi"/>
          <w:color w:val="000000"/>
          <w:shd w:val="clear" w:color="auto" w:fill="FFFFFF"/>
        </w:rPr>
        <w:t>, The Ohio State University</w:t>
      </w:r>
    </w:p>
    <w:p w14:paraId="2B06EEB9" w14:textId="77777777" w:rsidR="00E801D6" w:rsidRPr="00E801D6" w:rsidRDefault="00E801D6" w:rsidP="00E801D6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</w:p>
    <w:p w14:paraId="44010932" w14:textId="77777777" w:rsidR="00E801D6" w:rsidRPr="00E801D6" w:rsidRDefault="00E801D6" w:rsidP="00E801D6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  <w:r w:rsidRPr="00E801D6">
        <w:rPr>
          <w:rFonts w:asciiTheme="majorHAnsi" w:hAnsiTheme="majorHAnsi" w:cstheme="minorHAnsi"/>
          <w:color w:val="000000"/>
          <w:shd w:val="clear" w:color="auto" w:fill="FFFFFF"/>
        </w:rPr>
        <w:t>“Risky Business: Exploring the Effect of Climate Variation on Mexican Small-Scale Fisheries”</w:t>
      </w:r>
    </w:p>
    <w:p w14:paraId="76CAA2C5" w14:textId="77777777" w:rsidR="00E801D6" w:rsidRPr="00E801D6" w:rsidRDefault="00E801D6" w:rsidP="00E801D6">
      <w:pPr>
        <w:ind w:left="1440"/>
        <w:rPr>
          <w:rFonts w:asciiTheme="majorHAnsi" w:hAnsiTheme="majorHAnsi" w:cstheme="minorHAnsi"/>
          <w:color w:val="000000"/>
          <w:shd w:val="clear" w:color="auto" w:fill="FFFFFF"/>
        </w:rPr>
      </w:pPr>
      <w:r w:rsidRPr="00E801D6">
        <w:rPr>
          <w:rFonts w:asciiTheme="majorHAnsi" w:hAnsiTheme="majorHAnsi" w:cstheme="minorHAnsi"/>
          <w:b/>
          <w:bCs/>
          <w:color w:val="000000"/>
          <w:shd w:val="clear" w:color="auto" w:fill="FFFFFF"/>
        </w:rPr>
        <w:t>Seleni Cruz</w:t>
      </w:r>
      <w:r w:rsidRPr="00E801D6">
        <w:rPr>
          <w:rFonts w:asciiTheme="majorHAnsi" w:hAnsiTheme="majorHAnsi" w:cstheme="minorHAnsi"/>
          <w:color w:val="000000"/>
          <w:shd w:val="clear" w:color="auto" w:fill="FFFFFF"/>
        </w:rPr>
        <w:t>, University of Delaware</w:t>
      </w:r>
    </w:p>
    <w:p w14:paraId="56D35713" w14:textId="77777777" w:rsidR="00E801D6" w:rsidRPr="00E801D6" w:rsidRDefault="00E801D6" w:rsidP="00E801D6">
      <w:pPr>
        <w:rPr>
          <w:rFonts w:asciiTheme="majorHAnsi" w:hAnsiTheme="majorHAnsi" w:cstheme="minorHAnsi"/>
          <w:i/>
          <w:iCs/>
        </w:rPr>
      </w:pPr>
    </w:p>
    <w:p w14:paraId="04C06952" w14:textId="77777777" w:rsidR="00E801D6" w:rsidRPr="00E801D6" w:rsidRDefault="00E801D6" w:rsidP="00E801D6">
      <w:pPr>
        <w:rPr>
          <w:rFonts w:asciiTheme="majorHAnsi" w:hAnsiTheme="majorHAnsi" w:cstheme="minorHAnsi"/>
          <w:b/>
        </w:rPr>
      </w:pPr>
      <w:r w:rsidRPr="00E801D6">
        <w:rPr>
          <w:rFonts w:asciiTheme="majorHAnsi" w:hAnsiTheme="majorHAnsi" w:cstheme="minorHAnsi"/>
        </w:rPr>
        <w:t>3:15pm</w:t>
      </w:r>
      <w:r w:rsidRPr="00E801D6">
        <w:rPr>
          <w:rFonts w:asciiTheme="majorHAnsi" w:hAnsiTheme="majorHAnsi" w:cstheme="minorHAnsi"/>
        </w:rPr>
        <w:tab/>
      </w:r>
      <w:r w:rsidRPr="00E801D6">
        <w:rPr>
          <w:rFonts w:asciiTheme="majorHAnsi" w:hAnsiTheme="majorHAnsi" w:cstheme="minorHAnsi"/>
          <w:b/>
        </w:rPr>
        <w:t>Adjourn</w:t>
      </w:r>
    </w:p>
    <w:p w14:paraId="6495141A" w14:textId="77777777" w:rsidR="00E801D6" w:rsidRPr="00E801D6" w:rsidRDefault="00E801D6" w:rsidP="00E801D6">
      <w:pPr>
        <w:rPr>
          <w:rFonts w:asciiTheme="majorHAnsi" w:hAnsiTheme="majorHAnsi"/>
          <w:b/>
          <w:sz w:val="32"/>
          <w:szCs w:val="32"/>
        </w:rPr>
      </w:pPr>
      <w:r w:rsidRPr="00E801D6">
        <w:rPr>
          <w:rFonts w:asciiTheme="majorHAnsi" w:hAnsiTheme="majorHAnsi"/>
          <w:b/>
          <w:sz w:val="32"/>
          <w:szCs w:val="32"/>
        </w:rPr>
        <w:br w:type="page"/>
      </w:r>
    </w:p>
    <w:p w14:paraId="463114D1" w14:textId="77777777" w:rsidR="00E801D6" w:rsidRPr="00E801D6" w:rsidRDefault="00E801D6" w:rsidP="00E801D6">
      <w:pPr>
        <w:jc w:val="center"/>
        <w:rPr>
          <w:rFonts w:asciiTheme="majorHAnsi" w:hAnsiTheme="majorHAnsi"/>
          <w:b/>
          <w:sz w:val="32"/>
          <w:szCs w:val="32"/>
        </w:rPr>
      </w:pPr>
      <w:r w:rsidRPr="00E801D6">
        <w:rPr>
          <w:rFonts w:asciiTheme="majorHAnsi" w:hAnsiTheme="majorHAnsi"/>
          <w:b/>
          <w:sz w:val="32"/>
          <w:szCs w:val="32"/>
        </w:rPr>
        <w:lastRenderedPageBreak/>
        <w:t>Workshop Participants</w:t>
      </w:r>
    </w:p>
    <w:tbl>
      <w:tblPr>
        <w:tblW w:w="9540" w:type="dxa"/>
        <w:tblLook w:val="04A0" w:firstRow="1" w:lastRow="0" w:firstColumn="1" w:lastColumn="0" w:noHBand="0" w:noVBand="1"/>
      </w:tblPr>
      <w:tblGrid>
        <w:gridCol w:w="2520"/>
        <w:gridCol w:w="3690"/>
        <w:gridCol w:w="3330"/>
      </w:tblGrid>
      <w:tr w:rsidR="00E801D6" w:rsidRPr="00E801D6" w14:paraId="1B4F38A5" w14:textId="77777777" w:rsidTr="00C51170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F87AED" w14:textId="77777777" w:rsidR="00E801D6" w:rsidRPr="00E801D6" w:rsidRDefault="00E801D6" w:rsidP="00C51170">
            <w:pPr>
              <w:rPr>
                <w:rFonts w:asciiTheme="majorHAnsi" w:hAnsiTheme="majorHAnsi" w:cs="Calibri"/>
                <w:b/>
                <w:bCs/>
              </w:rPr>
            </w:pPr>
            <w:r w:rsidRPr="00E801D6">
              <w:rPr>
                <w:rFonts w:asciiTheme="majorHAnsi" w:hAnsiTheme="majorHAnsi" w:cs="Calibri"/>
                <w:b/>
                <w:bCs/>
              </w:rPr>
              <w:t>Name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90D09B" w14:textId="77777777" w:rsidR="00E801D6" w:rsidRPr="00E801D6" w:rsidRDefault="00E801D6" w:rsidP="00C51170">
            <w:pPr>
              <w:rPr>
                <w:rFonts w:asciiTheme="majorHAnsi" w:hAnsiTheme="majorHAnsi" w:cs="Calibri"/>
                <w:b/>
                <w:bCs/>
              </w:rPr>
            </w:pPr>
            <w:r w:rsidRPr="00E801D6">
              <w:rPr>
                <w:rFonts w:asciiTheme="majorHAnsi" w:hAnsiTheme="majorHAnsi" w:cs="Calibri"/>
                <w:b/>
                <w:bCs/>
              </w:rPr>
              <w:t>Affiliation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9FA37A" w14:textId="77777777" w:rsidR="00E801D6" w:rsidRPr="00E801D6" w:rsidRDefault="00E801D6" w:rsidP="00C51170">
            <w:pPr>
              <w:rPr>
                <w:rFonts w:asciiTheme="majorHAnsi" w:hAnsiTheme="majorHAnsi" w:cs="Calibri"/>
                <w:b/>
                <w:bCs/>
              </w:rPr>
            </w:pPr>
            <w:r w:rsidRPr="00E801D6">
              <w:rPr>
                <w:rFonts w:asciiTheme="majorHAnsi" w:hAnsiTheme="majorHAnsi" w:cs="Calibri"/>
                <w:b/>
                <w:bCs/>
              </w:rPr>
              <w:t>Email</w:t>
            </w:r>
          </w:p>
        </w:tc>
      </w:tr>
      <w:tr w:rsidR="00E801D6" w:rsidRPr="00E801D6" w14:paraId="2DEE7A07" w14:textId="77777777" w:rsidTr="00C51170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CC3B2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 xml:space="preserve">Khalid </w:t>
            </w:r>
            <w:proofErr w:type="spellStart"/>
            <w:r w:rsidRPr="00E801D6">
              <w:rPr>
                <w:rFonts w:asciiTheme="majorHAnsi" w:hAnsiTheme="majorHAnsi" w:cs="Calibri"/>
                <w:sz w:val="20"/>
                <w:szCs w:val="20"/>
              </w:rPr>
              <w:t>Alwuhaib</w:t>
            </w:r>
            <w:proofErr w:type="spellEnd"/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C4E85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North Carolina State University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D0967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kwalwuha@ncsu.edu</w:t>
            </w:r>
          </w:p>
        </w:tc>
      </w:tr>
      <w:tr w:rsidR="00E801D6" w:rsidRPr="00E801D6" w14:paraId="36EFDAF4" w14:textId="77777777" w:rsidTr="00C51170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C2E91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H. Spencer Banzhaf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34A38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North Carolina State University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2FC24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hsbanzh2@ncsu.edu</w:t>
            </w:r>
          </w:p>
        </w:tc>
      </w:tr>
      <w:tr w:rsidR="00E801D6" w:rsidRPr="00E801D6" w14:paraId="5D5DDEB8" w14:textId="77777777" w:rsidTr="00C51170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F8F72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Margaret Bolton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EC2DC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North Carolina State University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63F79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mabolton@ncsu.edu</w:t>
            </w:r>
          </w:p>
        </w:tc>
      </w:tr>
      <w:tr w:rsidR="00E801D6" w:rsidRPr="00E801D6" w14:paraId="777A6FDF" w14:textId="77777777" w:rsidTr="00C51170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629E8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Dylan Brewer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2AD28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Georgia Tech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9A562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brewer@gatech.edu</w:t>
            </w:r>
          </w:p>
        </w:tc>
      </w:tr>
      <w:tr w:rsidR="00E801D6" w:rsidRPr="00E801D6" w14:paraId="58E586D0" w14:textId="77777777" w:rsidTr="00C51170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2C4F5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Zachary Brown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ACA16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North Carolina State University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79B17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zsbrown2@ncsu.edu</w:t>
            </w:r>
          </w:p>
        </w:tc>
      </w:tr>
      <w:tr w:rsidR="00E801D6" w:rsidRPr="00E801D6" w14:paraId="39972C06" w14:textId="77777777" w:rsidTr="00C51170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1C202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Calvin Bryan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CCEDF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Colorado State University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91C80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calvinrbryan@gmail.com</w:t>
            </w:r>
          </w:p>
        </w:tc>
      </w:tr>
      <w:tr w:rsidR="00E801D6" w:rsidRPr="00E801D6" w14:paraId="797D6881" w14:textId="77777777" w:rsidTr="00C51170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0ADA1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Min-</w:t>
            </w:r>
            <w:proofErr w:type="spellStart"/>
            <w:r w:rsidRPr="00E801D6">
              <w:rPr>
                <w:rFonts w:asciiTheme="majorHAnsi" w:hAnsiTheme="majorHAnsi" w:cs="Calibri"/>
                <w:sz w:val="20"/>
                <w:szCs w:val="20"/>
              </w:rPr>
              <w:t>kyeong</w:t>
            </w:r>
            <w:proofErr w:type="spellEnd"/>
            <w:r w:rsidRPr="00E801D6">
              <w:rPr>
                <w:rFonts w:asciiTheme="majorHAnsi" w:hAnsiTheme="majorHAnsi" w:cs="Calibri"/>
                <w:sz w:val="20"/>
                <w:szCs w:val="20"/>
              </w:rPr>
              <w:t xml:space="preserve"> (Min) Cha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1F652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Georgia Institute of Technology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372F1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mcha39@gatech.edu</w:t>
            </w:r>
          </w:p>
        </w:tc>
      </w:tr>
      <w:tr w:rsidR="00E801D6" w:rsidRPr="00E801D6" w14:paraId="64566348" w14:textId="77777777" w:rsidTr="00C51170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F1EB6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proofErr w:type="spellStart"/>
            <w:r w:rsidRPr="00E801D6">
              <w:rPr>
                <w:rFonts w:asciiTheme="majorHAnsi" w:hAnsiTheme="majorHAnsi" w:cs="Calibri"/>
                <w:sz w:val="20"/>
                <w:szCs w:val="20"/>
              </w:rPr>
              <w:t>Zhenshan</w:t>
            </w:r>
            <w:proofErr w:type="spellEnd"/>
            <w:r w:rsidRPr="00E801D6">
              <w:rPr>
                <w:rFonts w:asciiTheme="majorHAnsi" w:hAnsiTheme="majorHAnsi" w:cs="Calibri"/>
                <w:sz w:val="20"/>
                <w:szCs w:val="20"/>
              </w:rPr>
              <w:t xml:space="preserve"> Chen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A2414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Virginia Tech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6E5B0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zhenshanchen@vt.edu</w:t>
            </w:r>
          </w:p>
        </w:tc>
      </w:tr>
      <w:tr w:rsidR="00E801D6" w:rsidRPr="00E801D6" w14:paraId="1D636B44" w14:textId="77777777" w:rsidTr="00C51170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BB2E5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Devika Chirimar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AF10D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Georgetown University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E7535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dc1297@georgetown.edu</w:t>
            </w:r>
          </w:p>
        </w:tc>
      </w:tr>
      <w:tr w:rsidR="00E801D6" w:rsidRPr="00E801D6" w14:paraId="26610FCC" w14:textId="77777777" w:rsidTr="00C51170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6D098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Seleni Cruz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D163C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University of Delaware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ACC6C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seleni@udel.edu</w:t>
            </w:r>
          </w:p>
        </w:tc>
      </w:tr>
      <w:tr w:rsidR="00E801D6" w:rsidRPr="00E801D6" w14:paraId="25022B4A" w14:textId="77777777" w:rsidTr="00C51170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7C04D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proofErr w:type="spellStart"/>
            <w:r w:rsidRPr="00E801D6">
              <w:rPr>
                <w:rFonts w:asciiTheme="majorHAnsi" w:hAnsiTheme="majorHAnsi" w:cs="Calibri"/>
                <w:sz w:val="20"/>
                <w:szCs w:val="20"/>
              </w:rPr>
              <w:t>Jiaojing</w:t>
            </w:r>
            <w:proofErr w:type="spellEnd"/>
            <w:r w:rsidRPr="00E801D6">
              <w:rPr>
                <w:rFonts w:asciiTheme="majorHAnsi" w:hAnsiTheme="majorHAnsi" w:cs="Calibri"/>
                <w:sz w:val="20"/>
                <w:szCs w:val="20"/>
              </w:rPr>
              <w:t xml:space="preserve"> Ding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936D7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Georgia State University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9D376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jding4@student.gsu.edu</w:t>
            </w:r>
          </w:p>
        </w:tc>
      </w:tr>
      <w:tr w:rsidR="00E801D6" w:rsidRPr="00E801D6" w14:paraId="7A5D71B2" w14:textId="77777777" w:rsidTr="00C51170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36C0E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 xml:space="preserve">Allyson </w:t>
            </w:r>
            <w:proofErr w:type="spellStart"/>
            <w:r w:rsidRPr="00E801D6">
              <w:rPr>
                <w:rFonts w:asciiTheme="majorHAnsi" w:hAnsiTheme="majorHAnsi" w:cs="Calibri"/>
                <w:sz w:val="20"/>
                <w:szCs w:val="20"/>
              </w:rPr>
              <w:t>Emblom</w:t>
            </w:r>
            <w:proofErr w:type="spellEnd"/>
            <w:r w:rsidRPr="00E801D6">
              <w:rPr>
                <w:rFonts w:asciiTheme="majorHAnsi" w:hAnsiTheme="majorHAnsi" w:cs="Calibri"/>
                <w:sz w:val="20"/>
                <w:szCs w:val="20"/>
              </w:rPr>
              <w:t>-Hooe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53B70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North Carolina State University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6162C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abemblom@ncsu.edu</w:t>
            </w:r>
          </w:p>
        </w:tc>
      </w:tr>
      <w:tr w:rsidR="00E801D6" w:rsidRPr="00E801D6" w14:paraId="5E78D0F2" w14:textId="77777777" w:rsidTr="00C51170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FA017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 xml:space="preserve">Raymond </w:t>
            </w:r>
            <w:proofErr w:type="spellStart"/>
            <w:r w:rsidRPr="00E801D6">
              <w:rPr>
                <w:rFonts w:asciiTheme="majorHAnsi" w:hAnsiTheme="majorHAnsi" w:cs="Calibri"/>
                <w:sz w:val="20"/>
                <w:szCs w:val="20"/>
              </w:rPr>
              <w:t>Guiteras</w:t>
            </w:r>
            <w:proofErr w:type="spellEnd"/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D77E2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North Carolina State University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CF7BD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rpguiter@ncsu.edu</w:t>
            </w:r>
          </w:p>
        </w:tc>
      </w:tr>
      <w:tr w:rsidR="00E801D6" w:rsidRPr="00E801D6" w14:paraId="4B109421" w14:textId="77777777" w:rsidTr="00C51170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4B219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Robert Harris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14F49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Georgia Tech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B7412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bobby.harris@gatech.edu</w:t>
            </w:r>
          </w:p>
        </w:tc>
      </w:tr>
      <w:tr w:rsidR="00E801D6" w:rsidRPr="00E801D6" w14:paraId="31AE2AC7" w14:textId="77777777" w:rsidTr="00C51170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F9BAA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Colleen Hembree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3B541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North Carolina State University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D590D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cahembre@ncsu.edu</w:t>
            </w:r>
          </w:p>
        </w:tc>
      </w:tr>
      <w:tr w:rsidR="00E801D6" w:rsidRPr="00E801D6" w14:paraId="684636A6" w14:textId="77777777" w:rsidTr="00C51170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BF315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J. Scott Holladay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9177D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University of Tennessee, Knoxville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6EC5B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jhollad3@utk.edu</w:t>
            </w:r>
          </w:p>
        </w:tc>
      </w:tr>
      <w:tr w:rsidR="00E801D6" w:rsidRPr="00E801D6" w14:paraId="5B740F66" w14:textId="77777777" w:rsidTr="00C51170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B651B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Yumin Hong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29EBE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University of Texas, Austin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0A203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ymhong@utexas.edu</w:t>
            </w:r>
          </w:p>
        </w:tc>
      </w:tr>
      <w:tr w:rsidR="00E801D6" w:rsidRPr="00E801D6" w14:paraId="0949AF24" w14:textId="77777777" w:rsidTr="00C51170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FB2BF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Gregory Howard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8F212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East Carolina University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B8E95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howardgr@ecu.edu</w:t>
            </w:r>
          </w:p>
        </w:tc>
      </w:tr>
      <w:tr w:rsidR="00E801D6" w:rsidRPr="00E801D6" w14:paraId="6BBF1374" w14:textId="77777777" w:rsidTr="00C51170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0B6B7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Jafar Jafarov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E84FD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North Carolina State University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0B727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jjafarov1@gsu.edu</w:t>
            </w:r>
          </w:p>
        </w:tc>
      </w:tr>
      <w:tr w:rsidR="00E801D6" w:rsidRPr="00E801D6" w14:paraId="6DCB6464" w14:textId="77777777" w:rsidTr="00C51170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A4380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 xml:space="preserve">Marc </w:t>
            </w:r>
            <w:proofErr w:type="spellStart"/>
            <w:r w:rsidRPr="00E801D6">
              <w:rPr>
                <w:rFonts w:asciiTheme="majorHAnsi" w:hAnsiTheme="majorHAnsi" w:cs="Calibri"/>
                <w:sz w:val="20"/>
                <w:szCs w:val="20"/>
              </w:rPr>
              <w:t>Jeuland</w:t>
            </w:r>
            <w:proofErr w:type="spellEnd"/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C50CD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Duke University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4B75F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marc.jeuland@duke.edu</w:t>
            </w:r>
          </w:p>
        </w:tc>
      </w:tr>
      <w:tr w:rsidR="00E801D6" w:rsidRPr="00E801D6" w14:paraId="46D53D8F" w14:textId="77777777" w:rsidTr="00C51170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748F7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 xml:space="preserve">Sanjana </w:t>
            </w:r>
            <w:proofErr w:type="spellStart"/>
            <w:r w:rsidRPr="00E801D6">
              <w:rPr>
                <w:rFonts w:asciiTheme="majorHAnsi" w:hAnsiTheme="majorHAnsi" w:cs="Calibri"/>
                <w:sz w:val="20"/>
                <w:szCs w:val="20"/>
              </w:rPr>
              <w:t>Kadyan</w:t>
            </w:r>
            <w:proofErr w:type="spellEnd"/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6F04B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Duke University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D2870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sanjana.kadyan@duke.edu</w:t>
            </w:r>
          </w:p>
        </w:tc>
      </w:tr>
      <w:tr w:rsidR="00E801D6" w:rsidRPr="00E801D6" w14:paraId="0870E783" w14:textId="77777777" w:rsidTr="00C51170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76DDD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proofErr w:type="spellStart"/>
            <w:r w:rsidRPr="00E801D6">
              <w:rPr>
                <w:rFonts w:asciiTheme="majorHAnsi" w:hAnsiTheme="majorHAnsi" w:cs="Calibri"/>
                <w:sz w:val="20"/>
                <w:szCs w:val="20"/>
              </w:rPr>
              <w:t>Mokshda</w:t>
            </w:r>
            <w:proofErr w:type="spellEnd"/>
            <w:r w:rsidRPr="00E801D6">
              <w:rPr>
                <w:rFonts w:asciiTheme="majorHAnsi" w:hAnsiTheme="majorHAnsi" w:cs="Calibri"/>
                <w:sz w:val="20"/>
                <w:szCs w:val="20"/>
              </w:rPr>
              <w:t xml:space="preserve"> Kaul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EAC1A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Arizona State University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D1BD0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mkaul2@asu.edu</w:t>
            </w:r>
          </w:p>
        </w:tc>
      </w:tr>
      <w:tr w:rsidR="00E801D6" w:rsidRPr="00E801D6" w14:paraId="6C7DAEE1" w14:textId="77777777" w:rsidTr="00C51170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E441C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Hyuk-</w:t>
            </w:r>
            <w:proofErr w:type="spellStart"/>
            <w:r w:rsidRPr="00E801D6">
              <w:rPr>
                <w:rFonts w:asciiTheme="majorHAnsi" w:hAnsiTheme="majorHAnsi" w:cs="Calibri"/>
                <w:sz w:val="20"/>
                <w:szCs w:val="20"/>
              </w:rPr>
              <w:t>soo</w:t>
            </w:r>
            <w:proofErr w:type="spellEnd"/>
            <w:r w:rsidRPr="00E801D6">
              <w:rPr>
                <w:rFonts w:asciiTheme="majorHAnsi" w:hAnsiTheme="majorHAnsi" w:cs="Calibri"/>
                <w:sz w:val="20"/>
                <w:szCs w:val="20"/>
              </w:rPr>
              <w:t xml:space="preserve"> Kwon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7D6DE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University of Chicago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BD51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hskwon.econ@gmail.com</w:t>
            </w:r>
          </w:p>
        </w:tc>
      </w:tr>
      <w:tr w:rsidR="00E801D6" w:rsidRPr="00E801D6" w14:paraId="73D59189" w14:textId="77777777" w:rsidTr="00C51170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AE181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Colton Leach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9DDC4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North Carolina State University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D821E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cleach@ncsu.edu</w:t>
            </w:r>
          </w:p>
        </w:tc>
      </w:tr>
      <w:tr w:rsidR="00E801D6" w:rsidRPr="00E801D6" w14:paraId="005A83E1" w14:textId="77777777" w:rsidTr="00C51170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D3066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proofErr w:type="spellStart"/>
            <w:r w:rsidRPr="00E801D6">
              <w:rPr>
                <w:rFonts w:asciiTheme="majorHAnsi" w:hAnsiTheme="majorHAnsi" w:cs="Calibri"/>
                <w:sz w:val="20"/>
                <w:szCs w:val="20"/>
              </w:rPr>
              <w:t>Jinge</w:t>
            </w:r>
            <w:proofErr w:type="spellEnd"/>
            <w:r w:rsidRPr="00E801D6">
              <w:rPr>
                <w:rFonts w:asciiTheme="majorHAnsi" w:hAnsiTheme="majorHAnsi" w:cs="Calibri"/>
                <w:sz w:val="20"/>
                <w:szCs w:val="20"/>
              </w:rPr>
              <w:t xml:space="preserve"> Li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6AE2B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Yale University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7DCB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jinge.li@yale.edu</w:t>
            </w:r>
          </w:p>
        </w:tc>
      </w:tr>
      <w:tr w:rsidR="00E801D6" w:rsidRPr="00E801D6" w14:paraId="54639000" w14:textId="77777777" w:rsidTr="00C51170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20BE2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proofErr w:type="spellStart"/>
            <w:r w:rsidRPr="00E801D6">
              <w:rPr>
                <w:rFonts w:asciiTheme="majorHAnsi" w:hAnsiTheme="majorHAnsi" w:cs="Calibri"/>
                <w:sz w:val="20"/>
                <w:szCs w:val="20"/>
              </w:rPr>
              <w:t>Yanxu</w:t>
            </w:r>
            <w:proofErr w:type="spellEnd"/>
            <w:r w:rsidRPr="00E801D6">
              <w:rPr>
                <w:rFonts w:asciiTheme="majorHAnsi" w:hAnsiTheme="majorHAnsi" w:cs="Calibri"/>
                <w:sz w:val="20"/>
                <w:szCs w:val="20"/>
              </w:rPr>
              <w:t xml:space="preserve"> Long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E98F9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University of Minnesota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F4F57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long0555@umn.edu</w:t>
            </w:r>
          </w:p>
        </w:tc>
      </w:tr>
      <w:tr w:rsidR="00E801D6" w:rsidRPr="00E801D6" w14:paraId="1461A60A" w14:textId="77777777" w:rsidTr="00C51170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83036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Khyati Malik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E43CA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The Ohio State University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B4A65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malik.203@osu.edu</w:t>
            </w:r>
          </w:p>
        </w:tc>
      </w:tr>
      <w:tr w:rsidR="00E801D6" w:rsidRPr="00E801D6" w14:paraId="74096B0B" w14:textId="77777777" w:rsidTr="00C51170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B7A98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Dale Manning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ACC17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University of Tennessee, Knoxville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49B5F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dtmanning@utk.edu</w:t>
            </w:r>
          </w:p>
        </w:tc>
      </w:tr>
      <w:tr w:rsidR="00E801D6" w:rsidRPr="00E801D6" w14:paraId="40540726" w14:textId="77777777" w:rsidTr="00C51170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C758A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David Martin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60260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Davidson College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61583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damartin@davidson.edu</w:t>
            </w:r>
          </w:p>
        </w:tc>
      </w:tr>
      <w:tr w:rsidR="00E801D6" w:rsidRPr="00E801D6" w14:paraId="36C3B9A7" w14:textId="77777777" w:rsidTr="00C51170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1E5C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proofErr w:type="spellStart"/>
            <w:r w:rsidRPr="00E801D6">
              <w:rPr>
                <w:rFonts w:asciiTheme="majorHAnsi" w:hAnsiTheme="majorHAnsi" w:cs="Calibri"/>
                <w:sz w:val="20"/>
                <w:szCs w:val="20"/>
              </w:rPr>
              <w:t>Sayantan</w:t>
            </w:r>
            <w:proofErr w:type="spellEnd"/>
            <w:r w:rsidRPr="00E801D6">
              <w:rPr>
                <w:rFonts w:asciiTheme="majorHAnsi" w:hAnsiTheme="majorHAnsi" w:cs="Calibri"/>
                <w:sz w:val="20"/>
                <w:szCs w:val="20"/>
              </w:rPr>
              <w:t xml:space="preserve"> Mitra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09C4A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University of California, Berkeley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8C03D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sayantan_mitra@berkeley.edu</w:t>
            </w:r>
          </w:p>
        </w:tc>
      </w:tr>
      <w:tr w:rsidR="00E801D6" w:rsidRPr="00E801D6" w14:paraId="5723A14C" w14:textId="77777777" w:rsidTr="00C51170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61F2D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 xml:space="preserve">Odmaa </w:t>
            </w:r>
            <w:proofErr w:type="spellStart"/>
            <w:r w:rsidRPr="00E801D6">
              <w:rPr>
                <w:rFonts w:asciiTheme="majorHAnsi" w:hAnsiTheme="majorHAnsi" w:cs="Calibri"/>
                <w:sz w:val="20"/>
                <w:szCs w:val="20"/>
              </w:rPr>
              <w:t>Narantungalag</w:t>
            </w:r>
            <w:proofErr w:type="spellEnd"/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6BD38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Davidson College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5C5D7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odmaa.narantungalag@du.edu</w:t>
            </w:r>
          </w:p>
        </w:tc>
      </w:tr>
      <w:tr w:rsidR="00E801D6" w:rsidRPr="00E801D6" w14:paraId="10693227" w14:textId="77777777" w:rsidTr="00C51170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FB26F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Arpita Nehra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D0D49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North Carolina State University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395DE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anehra@ncsu.edu</w:t>
            </w:r>
          </w:p>
        </w:tc>
      </w:tr>
      <w:tr w:rsidR="00E801D6" w:rsidRPr="00E801D6" w14:paraId="2916AF12" w14:textId="77777777" w:rsidTr="00C51170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5C71A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Sam Nonemaker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40E7C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University of Wyoming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5CF3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snonemak@uwyo.edu</w:t>
            </w:r>
          </w:p>
        </w:tc>
      </w:tr>
      <w:tr w:rsidR="00E801D6" w:rsidRPr="00E801D6" w14:paraId="52AA6206" w14:textId="77777777" w:rsidTr="00C51170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70261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Rajan Parajuli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32FF5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North Carolina State University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3B959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rparaju@ncsu.edu</w:t>
            </w:r>
          </w:p>
        </w:tc>
      </w:tr>
      <w:tr w:rsidR="00E801D6" w:rsidRPr="00E801D6" w14:paraId="714525FD" w14:textId="77777777" w:rsidTr="00C51170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F6016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George Parsons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61903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University of Delaware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A6D04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gparsons@udel.edu</w:t>
            </w:r>
          </w:p>
        </w:tc>
      </w:tr>
      <w:tr w:rsidR="00E801D6" w:rsidRPr="00E801D6" w14:paraId="6EE51ECA" w14:textId="77777777" w:rsidTr="00C51170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F5EB7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Praharsh M. Patel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13314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Pennsylvania State University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13A43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pmp5456@psu.edu</w:t>
            </w:r>
          </w:p>
        </w:tc>
      </w:tr>
      <w:tr w:rsidR="00E801D6" w:rsidRPr="00E801D6" w14:paraId="6F288057" w14:textId="77777777" w:rsidTr="00C51170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B0E5C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proofErr w:type="spellStart"/>
            <w:r w:rsidRPr="00E801D6">
              <w:rPr>
                <w:rFonts w:asciiTheme="majorHAnsi" w:hAnsiTheme="majorHAnsi" w:cs="Calibri"/>
                <w:sz w:val="20"/>
                <w:szCs w:val="20"/>
              </w:rPr>
              <w:t>Subhrendu</w:t>
            </w:r>
            <w:proofErr w:type="spellEnd"/>
            <w:r w:rsidRPr="00E801D6">
              <w:rPr>
                <w:rFonts w:asciiTheme="majorHAnsi" w:hAnsiTheme="majorHAnsi" w:cs="Calibri"/>
                <w:sz w:val="20"/>
                <w:szCs w:val="20"/>
              </w:rPr>
              <w:t xml:space="preserve"> </w:t>
            </w:r>
            <w:proofErr w:type="spellStart"/>
            <w:r w:rsidRPr="00E801D6">
              <w:rPr>
                <w:rFonts w:asciiTheme="majorHAnsi" w:hAnsiTheme="majorHAnsi" w:cs="Calibri"/>
                <w:sz w:val="20"/>
                <w:szCs w:val="20"/>
              </w:rPr>
              <w:t>Pattanayak</w:t>
            </w:r>
            <w:proofErr w:type="spellEnd"/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2DDAC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Duke University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F1228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sp144@duke.edu</w:t>
            </w:r>
          </w:p>
        </w:tc>
      </w:tr>
      <w:tr w:rsidR="00E801D6" w:rsidRPr="00E801D6" w14:paraId="3B210E95" w14:textId="77777777" w:rsidTr="00C51170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07473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Alexander Pfaff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060E0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Duke University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17061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alex.pfaff@duke.edu</w:t>
            </w:r>
          </w:p>
        </w:tc>
      </w:tr>
      <w:tr w:rsidR="00E801D6" w:rsidRPr="00E801D6" w14:paraId="73D253D4" w14:textId="77777777" w:rsidTr="00C51170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93FB2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Laura Alcocer Quiñones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D7A22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University of California, Davis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36EE7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lalcocer@ucdavis.edu</w:t>
            </w:r>
          </w:p>
        </w:tc>
      </w:tr>
      <w:tr w:rsidR="00E801D6" w:rsidRPr="00E801D6" w14:paraId="2D25E269" w14:textId="77777777" w:rsidTr="00C51170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6E9E5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Will Robinson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7D606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North Carolina State University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A8A3C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wmrobin3@ncsu.edu</w:t>
            </w:r>
          </w:p>
        </w:tc>
      </w:tr>
      <w:tr w:rsidR="00E801D6" w:rsidRPr="00E801D6" w14:paraId="0AE0E563" w14:textId="77777777" w:rsidTr="00C51170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B9BFB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Karan Shakya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BAAC0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The Ohio State University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254ED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shakya.11@osu.edu</w:t>
            </w:r>
          </w:p>
        </w:tc>
      </w:tr>
      <w:tr w:rsidR="00E801D6" w:rsidRPr="00E801D6" w14:paraId="63BDE68E" w14:textId="77777777" w:rsidTr="00C51170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CBFE8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proofErr w:type="spellStart"/>
            <w:r w:rsidRPr="00E801D6">
              <w:rPr>
                <w:rFonts w:asciiTheme="majorHAnsi" w:hAnsiTheme="majorHAnsi" w:cs="Calibri"/>
                <w:sz w:val="20"/>
                <w:szCs w:val="20"/>
              </w:rPr>
              <w:t>Hyeseon</w:t>
            </w:r>
            <w:proofErr w:type="spellEnd"/>
            <w:r w:rsidRPr="00E801D6">
              <w:rPr>
                <w:rFonts w:asciiTheme="majorHAnsi" w:hAnsiTheme="majorHAnsi" w:cs="Calibri"/>
                <w:sz w:val="20"/>
                <w:szCs w:val="20"/>
              </w:rPr>
              <w:t xml:space="preserve"> Shin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B2947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The Ohio State University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B8EB0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shin.774@osu.edu</w:t>
            </w:r>
          </w:p>
        </w:tc>
      </w:tr>
      <w:tr w:rsidR="00E801D6" w:rsidRPr="00E801D6" w14:paraId="5043C156" w14:textId="77777777" w:rsidTr="00C51170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2AFA7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Nilesh Shinde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959E2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University of Massachusetts, Amherst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A0022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nshinde@umass.edu</w:t>
            </w:r>
          </w:p>
        </w:tc>
      </w:tr>
      <w:tr w:rsidR="00E801D6" w:rsidRPr="00E801D6" w14:paraId="133A3B1F" w14:textId="77777777" w:rsidTr="00C51170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CE7CB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Alannah Shute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531A2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University of Tennessee, Knoxville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DFA5C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ashute@vols.utk.edu</w:t>
            </w:r>
          </w:p>
        </w:tc>
      </w:tr>
      <w:tr w:rsidR="00E801D6" w:rsidRPr="00E801D6" w14:paraId="71C91735" w14:textId="77777777" w:rsidTr="00C51170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AC15F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Erin Sills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925D4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North Carolina State University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CFCC0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sills@ncsu.edu</w:t>
            </w:r>
          </w:p>
        </w:tc>
      </w:tr>
      <w:tr w:rsidR="00E801D6" w:rsidRPr="00E801D6" w14:paraId="2E22A58A" w14:textId="77777777" w:rsidTr="00C51170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C34B4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Tejendra Pratap Singh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EBF51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Georgia State University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E9624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tpratapsingh1@student.gsu.edu</w:t>
            </w:r>
          </w:p>
        </w:tc>
      </w:tr>
      <w:tr w:rsidR="00E801D6" w:rsidRPr="00E801D6" w14:paraId="4B8CB36E" w14:textId="77777777" w:rsidTr="00C51170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57D66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lastRenderedPageBreak/>
              <w:t>Laura Taylor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8527F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Georgia Tech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1C4EF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ltaylor75@gatech.edu</w:t>
            </w:r>
          </w:p>
        </w:tc>
      </w:tr>
      <w:tr w:rsidR="00E801D6" w:rsidRPr="00E801D6" w14:paraId="25A71194" w14:textId="77777777" w:rsidTr="00C51170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C5C0C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Scott Templeton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43771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Clemson University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F9FEC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stemple@clemson.edu</w:t>
            </w:r>
          </w:p>
        </w:tc>
      </w:tr>
      <w:tr w:rsidR="00E801D6" w:rsidRPr="00E801D6" w14:paraId="69D2EC65" w14:textId="77777777" w:rsidTr="00C51170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A2386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Caroline E. Tompson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18D78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North Carolina State University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CFA81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ctompso@ncsu.edu</w:t>
            </w:r>
          </w:p>
        </w:tc>
      </w:tr>
      <w:tr w:rsidR="00E801D6" w:rsidRPr="00E801D6" w14:paraId="371C50A8" w14:textId="77777777" w:rsidTr="00C51170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3CE1C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Angela Ture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6E5D6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University of Wyoming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BF82A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ature@uwyo.edu</w:t>
            </w:r>
          </w:p>
        </w:tc>
      </w:tr>
      <w:tr w:rsidR="00E801D6" w:rsidRPr="00E801D6" w14:paraId="391700AA" w14:textId="77777777" w:rsidTr="00C51170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0F00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proofErr w:type="spellStart"/>
            <w:r w:rsidRPr="00E801D6">
              <w:rPr>
                <w:rFonts w:asciiTheme="majorHAnsi" w:hAnsiTheme="majorHAnsi" w:cs="Calibri"/>
                <w:sz w:val="20"/>
                <w:szCs w:val="20"/>
              </w:rPr>
              <w:t>Zhenxuan</w:t>
            </w:r>
            <w:proofErr w:type="spellEnd"/>
            <w:r w:rsidRPr="00E801D6">
              <w:rPr>
                <w:rFonts w:asciiTheme="majorHAnsi" w:hAnsiTheme="majorHAnsi" w:cs="Calibri"/>
                <w:sz w:val="20"/>
                <w:szCs w:val="20"/>
              </w:rPr>
              <w:t xml:space="preserve"> Wang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F6842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North Carolina State University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FB672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zwang94@ncsu.edu</w:t>
            </w:r>
          </w:p>
        </w:tc>
      </w:tr>
      <w:tr w:rsidR="00E801D6" w:rsidRPr="00E801D6" w14:paraId="098DF1C7" w14:textId="77777777" w:rsidTr="00C51170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15E03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Ming Wang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07446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Colorado State University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9A3CE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ming.wang@colostate.edu</w:t>
            </w:r>
          </w:p>
        </w:tc>
      </w:tr>
      <w:tr w:rsidR="00E801D6" w:rsidRPr="00E801D6" w14:paraId="465B2445" w14:textId="77777777" w:rsidTr="00C51170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10DE6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John Whitehead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F09A5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Appalachian State University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1D7A7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whiteheadjc@appstate.edu</w:t>
            </w:r>
          </w:p>
        </w:tc>
      </w:tr>
      <w:tr w:rsidR="00E801D6" w:rsidRPr="00E801D6" w14:paraId="2622EAC5" w14:textId="77777777" w:rsidTr="00C51170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B359F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Casey Wichman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4E456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Georgia Tech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88D56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wichman@gatech.edu</w:t>
            </w:r>
          </w:p>
        </w:tc>
      </w:tr>
      <w:tr w:rsidR="00E801D6" w:rsidRPr="00E801D6" w14:paraId="3022A020" w14:textId="77777777" w:rsidTr="00C51170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548D5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 xml:space="preserve">Derek </w:t>
            </w:r>
            <w:proofErr w:type="spellStart"/>
            <w:r w:rsidRPr="00E801D6">
              <w:rPr>
                <w:rFonts w:asciiTheme="majorHAnsi" w:hAnsiTheme="majorHAnsi" w:cs="Calibri"/>
                <w:sz w:val="20"/>
                <w:szCs w:val="20"/>
              </w:rPr>
              <w:t>Wietelman</w:t>
            </w:r>
            <w:proofErr w:type="spellEnd"/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7CEE0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University of Maryland, College Park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82365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dcwietel@umd.edu</w:t>
            </w:r>
          </w:p>
        </w:tc>
      </w:tr>
      <w:tr w:rsidR="00E801D6" w:rsidRPr="00E801D6" w14:paraId="232AB429" w14:textId="77777777" w:rsidTr="00C51170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5BB93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Rachel Young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9C8F9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University of California, Berkeley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FD8BD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rachel.young@berkeley.edu</w:t>
            </w:r>
          </w:p>
        </w:tc>
      </w:tr>
      <w:tr w:rsidR="00E801D6" w:rsidRPr="00E801D6" w14:paraId="37A3EF52" w14:textId="77777777" w:rsidTr="00C51170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E5925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Guglielmo Zappala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EA886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University of California, Berkeley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3EC7B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gzappala@ucsb.edu</w:t>
            </w:r>
          </w:p>
        </w:tc>
      </w:tr>
      <w:tr w:rsidR="00E801D6" w:rsidRPr="00E801D6" w14:paraId="1AFFD4AC" w14:textId="77777777" w:rsidTr="00C51170">
        <w:trPr>
          <w:trHeight w:val="2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0DEF4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proofErr w:type="spellStart"/>
            <w:r w:rsidRPr="00E801D6">
              <w:rPr>
                <w:rFonts w:asciiTheme="majorHAnsi" w:hAnsiTheme="majorHAnsi" w:cs="Calibri"/>
                <w:sz w:val="20"/>
                <w:szCs w:val="20"/>
              </w:rPr>
              <w:t>Zichu</w:t>
            </w:r>
            <w:proofErr w:type="spellEnd"/>
            <w:r w:rsidRPr="00E801D6">
              <w:rPr>
                <w:rFonts w:asciiTheme="majorHAnsi" w:hAnsiTheme="majorHAnsi" w:cs="Calibri"/>
                <w:sz w:val="20"/>
                <w:szCs w:val="20"/>
              </w:rPr>
              <w:t xml:space="preserve"> Zhao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5F907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Le Moyne College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F58D5" w14:textId="77777777" w:rsidR="00E801D6" w:rsidRPr="00E801D6" w:rsidRDefault="00E801D6" w:rsidP="00C51170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E801D6">
              <w:rPr>
                <w:rFonts w:asciiTheme="majorHAnsi" w:hAnsiTheme="majorHAnsi" w:cs="Calibri"/>
                <w:sz w:val="20"/>
                <w:szCs w:val="20"/>
              </w:rPr>
              <w:t>zhaoz@lemoyne.edu</w:t>
            </w:r>
          </w:p>
        </w:tc>
      </w:tr>
    </w:tbl>
    <w:p w14:paraId="638E9689" w14:textId="77777777" w:rsidR="00E801D6" w:rsidRPr="00E801D6" w:rsidRDefault="00E801D6" w:rsidP="00E801D6">
      <w:pPr>
        <w:rPr>
          <w:rFonts w:asciiTheme="majorHAnsi" w:hAnsiTheme="majorHAnsi"/>
          <w:b/>
          <w:sz w:val="20"/>
          <w:szCs w:val="20"/>
        </w:rPr>
      </w:pPr>
      <w:r w:rsidRPr="00E801D6">
        <w:rPr>
          <w:rFonts w:asciiTheme="majorHAnsi" w:hAnsiTheme="majorHAnsi"/>
          <w:b/>
          <w:sz w:val="20"/>
          <w:szCs w:val="20"/>
        </w:rPr>
        <w:br w:type="page"/>
      </w:r>
    </w:p>
    <w:p w14:paraId="7031ED9E" w14:textId="77777777" w:rsidR="00E801D6" w:rsidRPr="00E801D6" w:rsidRDefault="00E801D6" w:rsidP="00E801D6">
      <w:pPr>
        <w:rPr>
          <w:rFonts w:asciiTheme="majorHAnsi" w:hAnsiTheme="majorHAnsi"/>
          <w:b/>
          <w:color w:val="244061" w:themeColor="accent1" w:themeShade="80"/>
          <w:sz w:val="32"/>
          <w:szCs w:val="32"/>
        </w:rPr>
      </w:pPr>
      <w:r w:rsidRPr="00E801D6">
        <w:rPr>
          <w:rFonts w:asciiTheme="majorHAnsi" w:hAnsiTheme="majorHAnsi"/>
          <w:b/>
          <w:sz w:val="32"/>
          <w:szCs w:val="32"/>
        </w:rPr>
        <w:lastRenderedPageBreak/>
        <w:t>Camp Resources gratefully acknowledges the generous support of:</w:t>
      </w:r>
    </w:p>
    <w:p w14:paraId="4675BD29" w14:textId="77777777" w:rsidR="00E801D6" w:rsidRPr="001E1811" w:rsidRDefault="00E801D6" w:rsidP="00E801D6">
      <w:pPr>
        <w:pStyle w:val="paragraph"/>
        <w:jc w:val="center"/>
        <w:textAlignment w:val="baseline"/>
        <w:rPr>
          <w:rFonts w:asciiTheme="minorHAnsi" w:hAnsiTheme="minorHAnsi"/>
          <w:b/>
          <w:sz w:val="28"/>
          <w:szCs w:val="28"/>
        </w:rPr>
      </w:pPr>
      <w:r w:rsidRPr="00E801D6">
        <w:rPr>
          <w:rFonts w:asciiTheme="majorHAnsi" w:hAnsiTheme="majorHAnsi"/>
          <w:noProof/>
        </w:rPr>
        <w:drawing>
          <wp:inline distT="0" distB="0" distL="0" distR="0" wp14:anchorId="2DE6A3FD" wp14:editId="042DEF70">
            <wp:extent cx="2587752" cy="1362456"/>
            <wp:effectExtent l="0" t="0" r="0" b="0"/>
            <wp:docPr id="1" name="Picture 1" descr="Graphical user interface, application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websit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752" cy="1362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1475CF3" wp14:editId="59C5B822">
            <wp:extent cx="4892040" cy="3749040"/>
            <wp:effectExtent l="0" t="0" r="3810" b="3810"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040" cy="374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E43B0" w14:textId="4A279CFD" w:rsidR="00AA2E2A" w:rsidRPr="008643A5" w:rsidRDefault="00AA2E2A" w:rsidP="00375FC4">
      <w:pPr>
        <w:jc w:val="center"/>
        <w:rPr>
          <w:rFonts w:asciiTheme="majorHAnsi" w:hAnsiTheme="majorHAnsi"/>
          <w:b/>
          <w:sz w:val="28"/>
          <w:szCs w:val="28"/>
        </w:rPr>
      </w:pPr>
    </w:p>
    <w:sectPr w:rsidR="00AA2E2A" w:rsidRPr="008643A5" w:rsidSect="006D296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D8970" w14:textId="77777777" w:rsidR="007571FC" w:rsidRDefault="007571FC" w:rsidP="003C4C07">
      <w:r>
        <w:separator/>
      </w:r>
    </w:p>
  </w:endnote>
  <w:endnote w:type="continuationSeparator" w:id="0">
    <w:p w14:paraId="6CB15575" w14:textId="77777777" w:rsidR="007571FC" w:rsidRDefault="007571FC" w:rsidP="003C4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F1A1C" w14:textId="77777777" w:rsidR="00943EAC" w:rsidRDefault="00943E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4E891" w14:textId="7E14F7D8" w:rsidR="00943EAC" w:rsidRDefault="00943EAC">
    <w:pPr>
      <w:pStyle w:val="Footer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44332" w14:textId="77777777" w:rsidR="00943EAC" w:rsidRDefault="00943E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A408B" w14:textId="77777777" w:rsidR="007571FC" w:rsidRDefault="007571FC" w:rsidP="003C4C07">
      <w:r>
        <w:separator/>
      </w:r>
    </w:p>
  </w:footnote>
  <w:footnote w:type="continuationSeparator" w:id="0">
    <w:p w14:paraId="2EC9AE6C" w14:textId="77777777" w:rsidR="007571FC" w:rsidRDefault="007571FC" w:rsidP="003C4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E7722" w14:textId="77777777" w:rsidR="00943EAC" w:rsidRDefault="00943E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B1CCD" w14:textId="77777777" w:rsidR="00943EAC" w:rsidRDefault="00943E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95D1C" w14:textId="77777777" w:rsidR="00943EAC" w:rsidRDefault="00943E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5C5331"/>
    <w:multiLevelType w:val="hybridMultilevel"/>
    <w:tmpl w:val="5680073A"/>
    <w:lvl w:ilvl="0" w:tplc="5A1C633C">
      <w:start w:val="1"/>
      <w:numFmt w:val="decimal"/>
      <w:lvlText w:val="%1)"/>
      <w:lvlJc w:val="left"/>
      <w:pPr>
        <w:ind w:left="180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DFD766C"/>
    <w:multiLevelType w:val="hybridMultilevel"/>
    <w:tmpl w:val="49663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391560">
    <w:abstractNumId w:val="0"/>
  </w:num>
  <w:num w:numId="2" w16cid:durableId="1927417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0243"/>
    <w:rsid w:val="000064BB"/>
    <w:rsid w:val="000210C6"/>
    <w:rsid w:val="0002147C"/>
    <w:rsid w:val="00024B12"/>
    <w:rsid w:val="00024BBA"/>
    <w:rsid w:val="00024D0F"/>
    <w:rsid w:val="00024D6B"/>
    <w:rsid w:val="000358C3"/>
    <w:rsid w:val="00064E81"/>
    <w:rsid w:val="00095315"/>
    <w:rsid w:val="000A1F5C"/>
    <w:rsid w:val="000C2737"/>
    <w:rsid w:val="000F199A"/>
    <w:rsid w:val="00102CE5"/>
    <w:rsid w:val="00104F1F"/>
    <w:rsid w:val="00105675"/>
    <w:rsid w:val="00105B29"/>
    <w:rsid w:val="0011151D"/>
    <w:rsid w:val="001150D0"/>
    <w:rsid w:val="0011601A"/>
    <w:rsid w:val="00116A0D"/>
    <w:rsid w:val="001226CE"/>
    <w:rsid w:val="00126CAB"/>
    <w:rsid w:val="00127633"/>
    <w:rsid w:val="001352CD"/>
    <w:rsid w:val="00136F3F"/>
    <w:rsid w:val="00137654"/>
    <w:rsid w:val="00145CCF"/>
    <w:rsid w:val="001504BB"/>
    <w:rsid w:val="0015635A"/>
    <w:rsid w:val="00161070"/>
    <w:rsid w:val="00163D3D"/>
    <w:rsid w:val="0016465A"/>
    <w:rsid w:val="00183E7D"/>
    <w:rsid w:val="00191B2C"/>
    <w:rsid w:val="0019797A"/>
    <w:rsid w:val="00197D3F"/>
    <w:rsid w:val="001A09FB"/>
    <w:rsid w:val="001A3846"/>
    <w:rsid w:val="001B5D8A"/>
    <w:rsid w:val="001C16A8"/>
    <w:rsid w:val="001C1AA4"/>
    <w:rsid w:val="001D2719"/>
    <w:rsid w:val="001D4848"/>
    <w:rsid w:val="001D527E"/>
    <w:rsid w:val="001D59E0"/>
    <w:rsid w:val="001D6624"/>
    <w:rsid w:val="001D735F"/>
    <w:rsid w:val="001E4602"/>
    <w:rsid w:val="001F2D4D"/>
    <w:rsid w:val="001F3FE5"/>
    <w:rsid w:val="001F4728"/>
    <w:rsid w:val="001F6A65"/>
    <w:rsid w:val="001F7152"/>
    <w:rsid w:val="002125D1"/>
    <w:rsid w:val="00242410"/>
    <w:rsid w:val="00245CBE"/>
    <w:rsid w:val="00250915"/>
    <w:rsid w:val="00251ACA"/>
    <w:rsid w:val="00252AAD"/>
    <w:rsid w:val="00252D0A"/>
    <w:rsid w:val="00255AE6"/>
    <w:rsid w:val="00255D6F"/>
    <w:rsid w:val="0026373D"/>
    <w:rsid w:val="00266E05"/>
    <w:rsid w:val="00277C36"/>
    <w:rsid w:val="002915DE"/>
    <w:rsid w:val="00294707"/>
    <w:rsid w:val="00296F85"/>
    <w:rsid w:val="002A0547"/>
    <w:rsid w:val="002A31A8"/>
    <w:rsid w:val="002B6870"/>
    <w:rsid w:val="002B727B"/>
    <w:rsid w:val="002B7796"/>
    <w:rsid w:val="002C581C"/>
    <w:rsid w:val="002D3B3F"/>
    <w:rsid w:val="002E5904"/>
    <w:rsid w:val="002F168A"/>
    <w:rsid w:val="002F3658"/>
    <w:rsid w:val="003261F0"/>
    <w:rsid w:val="00327CDB"/>
    <w:rsid w:val="003340D5"/>
    <w:rsid w:val="00340BB8"/>
    <w:rsid w:val="00350E2E"/>
    <w:rsid w:val="00353C59"/>
    <w:rsid w:val="00353E43"/>
    <w:rsid w:val="0035534E"/>
    <w:rsid w:val="003607F3"/>
    <w:rsid w:val="003642FE"/>
    <w:rsid w:val="00366847"/>
    <w:rsid w:val="00373318"/>
    <w:rsid w:val="003743B6"/>
    <w:rsid w:val="00375FC4"/>
    <w:rsid w:val="00376537"/>
    <w:rsid w:val="00386AAE"/>
    <w:rsid w:val="00392C1F"/>
    <w:rsid w:val="003A539D"/>
    <w:rsid w:val="003B3F12"/>
    <w:rsid w:val="003B5F06"/>
    <w:rsid w:val="003B62F5"/>
    <w:rsid w:val="003C0AAD"/>
    <w:rsid w:val="003C0BC6"/>
    <w:rsid w:val="003C3D9D"/>
    <w:rsid w:val="003C4C07"/>
    <w:rsid w:val="003D3A8B"/>
    <w:rsid w:val="003E1573"/>
    <w:rsid w:val="003E2807"/>
    <w:rsid w:val="00401F45"/>
    <w:rsid w:val="00404D8D"/>
    <w:rsid w:val="00415AD9"/>
    <w:rsid w:val="0041689C"/>
    <w:rsid w:val="00426D03"/>
    <w:rsid w:val="00434456"/>
    <w:rsid w:val="00436288"/>
    <w:rsid w:val="00441D68"/>
    <w:rsid w:val="004454E1"/>
    <w:rsid w:val="004548F0"/>
    <w:rsid w:val="00461A94"/>
    <w:rsid w:val="00491415"/>
    <w:rsid w:val="00493190"/>
    <w:rsid w:val="004A0EFC"/>
    <w:rsid w:val="004B7D00"/>
    <w:rsid w:val="004C0ABD"/>
    <w:rsid w:val="004C5A0F"/>
    <w:rsid w:val="004D03F4"/>
    <w:rsid w:val="004D4482"/>
    <w:rsid w:val="004D61BF"/>
    <w:rsid w:val="004E002C"/>
    <w:rsid w:val="004F7EEB"/>
    <w:rsid w:val="00503D71"/>
    <w:rsid w:val="00504A19"/>
    <w:rsid w:val="005116B7"/>
    <w:rsid w:val="005153B8"/>
    <w:rsid w:val="00540467"/>
    <w:rsid w:val="005408D4"/>
    <w:rsid w:val="00551345"/>
    <w:rsid w:val="00553361"/>
    <w:rsid w:val="00563F8F"/>
    <w:rsid w:val="00572EB1"/>
    <w:rsid w:val="00591AC5"/>
    <w:rsid w:val="005A67C9"/>
    <w:rsid w:val="005B3410"/>
    <w:rsid w:val="005C6221"/>
    <w:rsid w:val="005C6965"/>
    <w:rsid w:val="005C6E65"/>
    <w:rsid w:val="005D116A"/>
    <w:rsid w:val="005E3590"/>
    <w:rsid w:val="005E4D35"/>
    <w:rsid w:val="005F5BC0"/>
    <w:rsid w:val="00614015"/>
    <w:rsid w:val="00615D01"/>
    <w:rsid w:val="006238ED"/>
    <w:rsid w:val="00635CDB"/>
    <w:rsid w:val="0063639E"/>
    <w:rsid w:val="00641E56"/>
    <w:rsid w:val="006459A7"/>
    <w:rsid w:val="006503B1"/>
    <w:rsid w:val="00651C25"/>
    <w:rsid w:val="006544E1"/>
    <w:rsid w:val="00681C85"/>
    <w:rsid w:val="006845E0"/>
    <w:rsid w:val="00684872"/>
    <w:rsid w:val="00691F82"/>
    <w:rsid w:val="006A0EE1"/>
    <w:rsid w:val="006B4D3A"/>
    <w:rsid w:val="006D1299"/>
    <w:rsid w:val="006D2961"/>
    <w:rsid w:val="006D2C06"/>
    <w:rsid w:val="006D33F2"/>
    <w:rsid w:val="006D407D"/>
    <w:rsid w:val="006E4B7F"/>
    <w:rsid w:val="00707383"/>
    <w:rsid w:val="007103DD"/>
    <w:rsid w:val="00710477"/>
    <w:rsid w:val="00714735"/>
    <w:rsid w:val="0072317A"/>
    <w:rsid w:val="00724C94"/>
    <w:rsid w:val="007252D5"/>
    <w:rsid w:val="00731ABC"/>
    <w:rsid w:val="00736621"/>
    <w:rsid w:val="00742F8F"/>
    <w:rsid w:val="00747FF0"/>
    <w:rsid w:val="00750605"/>
    <w:rsid w:val="0075146F"/>
    <w:rsid w:val="007571FC"/>
    <w:rsid w:val="00762490"/>
    <w:rsid w:val="0078282D"/>
    <w:rsid w:val="00784325"/>
    <w:rsid w:val="00785609"/>
    <w:rsid w:val="007860E6"/>
    <w:rsid w:val="00792BBD"/>
    <w:rsid w:val="00794B3D"/>
    <w:rsid w:val="007A225D"/>
    <w:rsid w:val="007B6142"/>
    <w:rsid w:val="007B7C3D"/>
    <w:rsid w:val="007C3E18"/>
    <w:rsid w:val="007D5462"/>
    <w:rsid w:val="007E2342"/>
    <w:rsid w:val="00806404"/>
    <w:rsid w:val="008246BE"/>
    <w:rsid w:val="00833463"/>
    <w:rsid w:val="00837C50"/>
    <w:rsid w:val="00846E84"/>
    <w:rsid w:val="00850137"/>
    <w:rsid w:val="0086294F"/>
    <w:rsid w:val="008643A5"/>
    <w:rsid w:val="00866B61"/>
    <w:rsid w:val="00870243"/>
    <w:rsid w:val="008776ED"/>
    <w:rsid w:val="00885181"/>
    <w:rsid w:val="00885DFA"/>
    <w:rsid w:val="00891739"/>
    <w:rsid w:val="0089206A"/>
    <w:rsid w:val="00894CC4"/>
    <w:rsid w:val="008B48D4"/>
    <w:rsid w:val="008C3B3C"/>
    <w:rsid w:val="008D1CF1"/>
    <w:rsid w:val="008D5A35"/>
    <w:rsid w:val="008D6030"/>
    <w:rsid w:val="008D7A2B"/>
    <w:rsid w:val="008F4D7E"/>
    <w:rsid w:val="00910C5B"/>
    <w:rsid w:val="00912807"/>
    <w:rsid w:val="00924066"/>
    <w:rsid w:val="00925C64"/>
    <w:rsid w:val="00930C1A"/>
    <w:rsid w:val="009412F3"/>
    <w:rsid w:val="0094289F"/>
    <w:rsid w:val="00943EAC"/>
    <w:rsid w:val="00976EFA"/>
    <w:rsid w:val="009A1DAF"/>
    <w:rsid w:val="009A3BCB"/>
    <w:rsid w:val="009A5133"/>
    <w:rsid w:val="009B4CC5"/>
    <w:rsid w:val="009B55D9"/>
    <w:rsid w:val="009C719A"/>
    <w:rsid w:val="009D00B6"/>
    <w:rsid w:val="009D0A04"/>
    <w:rsid w:val="009D44C9"/>
    <w:rsid w:val="009E3E6F"/>
    <w:rsid w:val="009F177D"/>
    <w:rsid w:val="009F20E1"/>
    <w:rsid w:val="009F7D1F"/>
    <w:rsid w:val="00A1201B"/>
    <w:rsid w:val="00A234E9"/>
    <w:rsid w:val="00A30760"/>
    <w:rsid w:val="00A32A21"/>
    <w:rsid w:val="00A43A40"/>
    <w:rsid w:val="00A4554C"/>
    <w:rsid w:val="00A468B8"/>
    <w:rsid w:val="00A56989"/>
    <w:rsid w:val="00A56C3D"/>
    <w:rsid w:val="00A570D6"/>
    <w:rsid w:val="00A71FE1"/>
    <w:rsid w:val="00A80637"/>
    <w:rsid w:val="00A82739"/>
    <w:rsid w:val="00AA2E2A"/>
    <w:rsid w:val="00AB2CD7"/>
    <w:rsid w:val="00AB38CC"/>
    <w:rsid w:val="00AB7C6A"/>
    <w:rsid w:val="00AC15CD"/>
    <w:rsid w:val="00AC19B6"/>
    <w:rsid w:val="00AD07A3"/>
    <w:rsid w:val="00AD29EA"/>
    <w:rsid w:val="00AD656D"/>
    <w:rsid w:val="00AE4619"/>
    <w:rsid w:val="00AF08EF"/>
    <w:rsid w:val="00B00414"/>
    <w:rsid w:val="00B04F96"/>
    <w:rsid w:val="00B070F1"/>
    <w:rsid w:val="00B1091A"/>
    <w:rsid w:val="00B165A0"/>
    <w:rsid w:val="00B204B5"/>
    <w:rsid w:val="00B424D8"/>
    <w:rsid w:val="00B47E2C"/>
    <w:rsid w:val="00B55434"/>
    <w:rsid w:val="00B80701"/>
    <w:rsid w:val="00B82E2C"/>
    <w:rsid w:val="00B946D5"/>
    <w:rsid w:val="00BA30B8"/>
    <w:rsid w:val="00BA489F"/>
    <w:rsid w:val="00BB377E"/>
    <w:rsid w:val="00BC346C"/>
    <w:rsid w:val="00BE297E"/>
    <w:rsid w:val="00BF5558"/>
    <w:rsid w:val="00C01032"/>
    <w:rsid w:val="00C10012"/>
    <w:rsid w:val="00C16127"/>
    <w:rsid w:val="00C1721D"/>
    <w:rsid w:val="00C17BA4"/>
    <w:rsid w:val="00C23BEF"/>
    <w:rsid w:val="00C36608"/>
    <w:rsid w:val="00C379BA"/>
    <w:rsid w:val="00C454D2"/>
    <w:rsid w:val="00C51F60"/>
    <w:rsid w:val="00C56E7B"/>
    <w:rsid w:val="00C6198C"/>
    <w:rsid w:val="00C62D46"/>
    <w:rsid w:val="00C66375"/>
    <w:rsid w:val="00C77FBF"/>
    <w:rsid w:val="00C94FA5"/>
    <w:rsid w:val="00CA1645"/>
    <w:rsid w:val="00CA6E67"/>
    <w:rsid w:val="00CB6CB2"/>
    <w:rsid w:val="00CC1D1C"/>
    <w:rsid w:val="00CC21A7"/>
    <w:rsid w:val="00CC5A27"/>
    <w:rsid w:val="00CC65CD"/>
    <w:rsid w:val="00CC7488"/>
    <w:rsid w:val="00CD6AE5"/>
    <w:rsid w:val="00CE4136"/>
    <w:rsid w:val="00D10BBC"/>
    <w:rsid w:val="00D14B2D"/>
    <w:rsid w:val="00D160DC"/>
    <w:rsid w:val="00D20AAA"/>
    <w:rsid w:val="00D44CB5"/>
    <w:rsid w:val="00D52051"/>
    <w:rsid w:val="00D61286"/>
    <w:rsid w:val="00D64FCA"/>
    <w:rsid w:val="00D72FA1"/>
    <w:rsid w:val="00D82DD0"/>
    <w:rsid w:val="00D84406"/>
    <w:rsid w:val="00D863A3"/>
    <w:rsid w:val="00D86AFB"/>
    <w:rsid w:val="00D87876"/>
    <w:rsid w:val="00D90AC8"/>
    <w:rsid w:val="00D936A5"/>
    <w:rsid w:val="00DA185D"/>
    <w:rsid w:val="00DA68C3"/>
    <w:rsid w:val="00DB460A"/>
    <w:rsid w:val="00DB6FEA"/>
    <w:rsid w:val="00DB7061"/>
    <w:rsid w:val="00DC5FC9"/>
    <w:rsid w:val="00DD6AA1"/>
    <w:rsid w:val="00E03C72"/>
    <w:rsid w:val="00E048E2"/>
    <w:rsid w:val="00E06AE1"/>
    <w:rsid w:val="00E100ED"/>
    <w:rsid w:val="00E10AA9"/>
    <w:rsid w:val="00E170CA"/>
    <w:rsid w:val="00E46C2E"/>
    <w:rsid w:val="00E5078A"/>
    <w:rsid w:val="00E515F6"/>
    <w:rsid w:val="00E52CCE"/>
    <w:rsid w:val="00E706E1"/>
    <w:rsid w:val="00E70A95"/>
    <w:rsid w:val="00E724ED"/>
    <w:rsid w:val="00E801D6"/>
    <w:rsid w:val="00E803C4"/>
    <w:rsid w:val="00EA3187"/>
    <w:rsid w:val="00EA6774"/>
    <w:rsid w:val="00EA696F"/>
    <w:rsid w:val="00EB0969"/>
    <w:rsid w:val="00EB6EAF"/>
    <w:rsid w:val="00EC02A6"/>
    <w:rsid w:val="00EC1387"/>
    <w:rsid w:val="00ED7004"/>
    <w:rsid w:val="00F06509"/>
    <w:rsid w:val="00F13DDB"/>
    <w:rsid w:val="00F21D51"/>
    <w:rsid w:val="00F33718"/>
    <w:rsid w:val="00F35195"/>
    <w:rsid w:val="00F512FE"/>
    <w:rsid w:val="00F61ECE"/>
    <w:rsid w:val="00F91DBE"/>
    <w:rsid w:val="00FA2559"/>
    <w:rsid w:val="00FD4850"/>
    <w:rsid w:val="00FD7524"/>
    <w:rsid w:val="00FD77D1"/>
    <w:rsid w:val="00FE23E9"/>
    <w:rsid w:val="00FF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1E1451"/>
  <w15:docId w15:val="{94F65957-5483-4B64-B895-314CFE0F8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243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12807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3C4C07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4C07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4C07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91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91F82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691F82"/>
    <w:rPr>
      <w:b/>
      <w:bCs/>
    </w:rPr>
  </w:style>
  <w:style w:type="character" w:styleId="Hyperlink">
    <w:name w:val="Hyperlink"/>
    <w:basedOn w:val="DefaultParagraphFont"/>
    <w:uiPriority w:val="99"/>
    <w:unhideWhenUsed/>
    <w:rsid w:val="00691F8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00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00E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100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00E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D44C9"/>
  </w:style>
  <w:style w:type="paragraph" w:styleId="ListParagraph">
    <w:name w:val="List Paragraph"/>
    <w:basedOn w:val="Normal"/>
    <w:uiPriority w:val="34"/>
    <w:qFormat/>
    <w:rsid w:val="00A4554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paragraph">
    <w:name w:val="paragraph"/>
    <w:basedOn w:val="Normal"/>
    <w:rsid w:val="002915DE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2915DE"/>
  </w:style>
  <w:style w:type="character" w:customStyle="1" w:styleId="eop">
    <w:name w:val="eop"/>
    <w:basedOn w:val="DefaultParagraphFont"/>
    <w:rsid w:val="002915DE"/>
  </w:style>
  <w:style w:type="table" w:styleId="TableGrid">
    <w:name w:val="Table Grid"/>
    <w:basedOn w:val="TableNormal"/>
    <w:uiPriority w:val="59"/>
    <w:rsid w:val="0085013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61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127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91DBE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646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46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465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46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65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78880-A7A1-4D58-8891-C97BAB3B9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9</Pages>
  <Words>1934</Words>
  <Characters>11027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NCSU - Ag &amp; Resource Economics</Company>
  <LinksUpToDate>false</LinksUpToDate>
  <CharactersWithSpaces>12936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 B. Crawley, Jr.</dc:creator>
  <cp:lastModifiedBy>Roger H. von Haefen</cp:lastModifiedBy>
  <cp:revision>99</cp:revision>
  <cp:lastPrinted>2017-12-05T19:56:00Z</cp:lastPrinted>
  <dcterms:created xsi:type="dcterms:W3CDTF">2015-01-20T19:35:00Z</dcterms:created>
  <dcterms:modified xsi:type="dcterms:W3CDTF">2024-08-22T21:05:00Z</dcterms:modified>
</cp:coreProperties>
</file>